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8FBD" w14:textId="51DBDFE5" w:rsidR="003C4333" w:rsidRPr="00CA0875" w:rsidRDefault="00CA0875" w:rsidP="00497B2B">
      <w:pPr>
        <w:pStyle w:val="Nadpis1"/>
        <w:contextualSpacing/>
        <w:jc w:val="center"/>
        <w:rPr>
          <w:rFonts w:ascii="Times New Roman" w:eastAsia="+mj-ea" w:hAnsi="Times New Roman" w:cs="Times New Roman"/>
          <w:b/>
          <w:color w:val="auto"/>
          <w:sz w:val="24"/>
          <w:szCs w:val="24"/>
        </w:rPr>
      </w:pPr>
      <w:bookmarkStart w:id="0" w:name="_Hlk131418858"/>
      <w:r w:rsidRPr="00CA0875">
        <w:rPr>
          <w:rFonts w:ascii="Times New Roman" w:eastAsia="+mj-ea" w:hAnsi="Times New Roman" w:cs="Times New Roman"/>
          <w:b/>
          <w:color w:val="auto"/>
          <w:sz w:val="24"/>
          <w:szCs w:val="24"/>
        </w:rPr>
        <w:t>INFORMÁCIE PRE ZÁKAZNÍKOV</w:t>
      </w:r>
    </w:p>
    <w:p w14:paraId="013E1F6E" w14:textId="77777777" w:rsidR="003C4333" w:rsidRPr="00CA0875" w:rsidRDefault="003C4333" w:rsidP="003C4333">
      <w:pPr>
        <w:rPr>
          <w:rFonts w:ascii="Times New Roman" w:hAnsi="Times New Roman" w:cs="Times New Roman"/>
          <w:lang w:eastAsia="en-GB"/>
        </w:rPr>
      </w:pPr>
    </w:p>
    <w:p w14:paraId="6D72A2AE" w14:textId="77777777" w:rsidR="00232637" w:rsidRPr="00CA0875" w:rsidRDefault="00232637" w:rsidP="00232637">
      <w:pPr>
        <w:spacing w:after="0" w:line="240" w:lineRule="auto"/>
        <w:ind w:right="-284"/>
        <w:jc w:val="center"/>
        <w:rPr>
          <w:rFonts w:ascii="Times New Roman" w:eastAsia="Times New Roman" w:hAnsi="Times New Roman" w:cs="Times New Roman"/>
          <w:b/>
          <w:bCs/>
          <w:lang w:eastAsia="sk-SK"/>
        </w:rPr>
      </w:pPr>
      <w:bookmarkStart w:id="1" w:name="_Hlk130900931"/>
      <w:r w:rsidRPr="00CA0875">
        <w:rPr>
          <w:rFonts w:ascii="Times New Roman" w:eastAsia="Arial Unicode MS" w:hAnsi="Times New Roman" w:cs="Times New Roman"/>
          <w:b/>
        </w:rPr>
        <w:t xml:space="preserve">Informácie k získaniu osobných údajov </w:t>
      </w:r>
      <w:r w:rsidRPr="00CA0875">
        <w:rPr>
          <w:rFonts w:ascii="Times New Roman" w:eastAsia="Times New Roman" w:hAnsi="Times New Roman" w:cs="Times New Roman"/>
          <w:b/>
          <w:bCs/>
          <w:lang w:eastAsia="sk-SK"/>
        </w:rPr>
        <w:t>podľa ust. § 19 zákona č.18/2018 Z. z. o ochrane osobných údajov, a čl.13 Nariadenia Európskeho parlamentu a rady (EÚ) 2016/679</w:t>
      </w:r>
    </w:p>
    <w:bookmarkEnd w:id="1"/>
    <w:p w14:paraId="3F165E7C" w14:textId="77777777" w:rsidR="003C4333" w:rsidRPr="00CA0875" w:rsidRDefault="003C4333" w:rsidP="003C4333">
      <w:pPr>
        <w:spacing w:after="0" w:line="240" w:lineRule="auto"/>
        <w:ind w:right="-284"/>
        <w:jc w:val="center"/>
        <w:rPr>
          <w:rFonts w:ascii="Times New Roman" w:eastAsia="Times New Roman" w:hAnsi="Times New Roman" w:cs="Times New Roman"/>
          <w:lang w:eastAsia="sk-SK"/>
        </w:rPr>
      </w:pPr>
    </w:p>
    <w:p w14:paraId="144BC02E" w14:textId="2F0E968D" w:rsidR="009C70D2" w:rsidRPr="00CA0875" w:rsidRDefault="009C70D2" w:rsidP="00B84972">
      <w:pPr>
        <w:spacing w:after="0" w:line="240" w:lineRule="auto"/>
        <w:contextualSpacing/>
        <w:jc w:val="both"/>
        <w:rPr>
          <w:rFonts w:ascii="Times New Roman" w:hAnsi="Times New Roman" w:cs="Times New Roman"/>
          <w:b/>
          <w:u w:val="single"/>
        </w:rPr>
      </w:pPr>
      <w:bookmarkStart w:id="2" w:name="_Hlk131418920"/>
      <w:bookmarkStart w:id="3" w:name="_Hlk138841677"/>
      <w:bookmarkStart w:id="4" w:name="_Hlk138841690"/>
      <w:bookmarkEnd w:id="0"/>
      <w:r w:rsidRPr="00CA0875">
        <w:rPr>
          <w:rFonts w:ascii="Times New Roman" w:hAnsi="Times New Roman" w:cs="Times New Roman"/>
          <w:b/>
          <w:bCs/>
          <w:u w:val="single"/>
        </w:rPr>
        <w:t>Účel</w:t>
      </w:r>
      <w:r w:rsidRPr="00CA0875">
        <w:rPr>
          <w:rFonts w:ascii="Times New Roman" w:hAnsi="Times New Roman" w:cs="Times New Roman"/>
          <w:b/>
          <w:u w:val="single"/>
        </w:rPr>
        <w:t xml:space="preserve"> spracúvania osobných údajov, na ktorý sú osobné údaje určené:</w:t>
      </w:r>
    </w:p>
    <w:bookmarkEnd w:id="2"/>
    <w:p w14:paraId="3AA0A55D" w14:textId="09E89329" w:rsidR="00CA4881" w:rsidRPr="002A4A7E" w:rsidRDefault="002A4A7E" w:rsidP="00CA4881">
      <w:pPr>
        <w:pStyle w:val="Odsekzoznamu"/>
        <w:numPr>
          <w:ilvl w:val="0"/>
          <w:numId w:val="14"/>
        </w:numPr>
        <w:spacing w:line="240" w:lineRule="auto"/>
        <w:rPr>
          <w:rFonts w:ascii="Times New Roman" w:hAnsi="Times New Roman" w:cs="Times New Roman"/>
          <w:b/>
          <w:bCs/>
        </w:rPr>
      </w:pPr>
      <w:r>
        <w:rPr>
          <w:rFonts w:ascii="Times New Roman" w:hAnsi="Times New Roman" w:cs="Times New Roman"/>
        </w:rPr>
        <w:t>Predaj elektronického náradia a strojov</w:t>
      </w:r>
    </w:p>
    <w:p w14:paraId="40BC0E1A" w14:textId="736C928B" w:rsidR="002A4A7E" w:rsidRPr="00CA0875" w:rsidRDefault="002A4A7E" w:rsidP="00CA4881">
      <w:pPr>
        <w:pStyle w:val="Odsekzoznamu"/>
        <w:numPr>
          <w:ilvl w:val="0"/>
          <w:numId w:val="14"/>
        </w:numPr>
        <w:spacing w:line="240" w:lineRule="auto"/>
        <w:rPr>
          <w:rFonts w:ascii="Times New Roman" w:hAnsi="Times New Roman" w:cs="Times New Roman"/>
          <w:b/>
          <w:bCs/>
        </w:rPr>
      </w:pPr>
      <w:r>
        <w:rPr>
          <w:rFonts w:ascii="Times New Roman" w:hAnsi="Times New Roman" w:cs="Times New Roman"/>
        </w:rPr>
        <w:t>Prenájom elektronického náradia a strojov</w:t>
      </w:r>
    </w:p>
    <w:p w14:paraId="1611520D" w14:textId="6482F25E" w:rsidR="00203DAC" w:rsidRPr="00CA0875" w:rsidRDefault="00203DAC" w:rsidP="00CA0875">
      <w:pPr>
        <w:pStyle w:val="Odsekzoznamu"/>
        <w:numPr>
          <w:ilvl w:val="0"/>
          <w:numId w:val="14"/>
        </w:numPr>
        <w:spacing w:after="0" w:line="240" w:lineRule="auto"/>
        <w:rPr>
          <w:rFonts w:ascii="Times New Roman" w:hAnsi="Times New Roman" w:cs="Times New Roman"/>
          <w:lang w:eastAsia="sk-SK"/>
        </w:rPr>
      </w:pPr>
      <w:r w:rsidRPr="00CA0875">
        <w:rPr>
          <w:rFonts w:ascii="Times New Roman" w:hAnsi="Times New Roman" w:cs="Times New Roman"/>
          <w:lang w:eastAsia="sk-SK"/>
        </w:rPr>
        <w:t xml:space="preserve">Vedenie evidencie zákazníkov </w:t>
      </w:r>
      <w:r w:rsidR="00CA0875">
        <w:rPr>
          <w:rFonts w:ascii="Times New Roman" w:hAnsi="Times New Roman" w:cs="Times New Roman"/>
          <w:lang w:eastAsia="sk-SK"/>
        </w:rPr>
        <w:t xml:space="preserve">a ich kontaktovanie </w:t>
      </w:r>
    </w:p>
    <w:p w14:paraId="31B30D9F" w14:textId="77777777" w:rsidR="002A4A7E" w:rsidRDefault="002A4A7E" w:rsidP="00203DAC">
      <w:pPr>
        <w:spacing w:line="240" w:lineRule="auto"/>
        <w:ind w:right="-284"/>
        <w:contextualSpacing/>
        <w:jc w:val="both"/>
        <w:rPr>
          <w:rFonts w:ascii="Times New Roman" w:hAnsi="Times New Roman" w:cs="Times New Roman"/>
          <w:b/>
          <w:color w:val="000000" w:themeColor="text1"/>
          <w:u w:val="single"/>
        </w:rPr>
      </w:pPr>
      <w:bookmarkStart w:id="5" w:name="_Hlk131418926"/>
      <w:bookmarkEnd w:id="3"/>
    </w:p>
    <w:p w14:paraId="13D0F190" w14:textId="273EDD0D" w:rsidR="002C5B0A" w:rsidRPr="00CA0875" w:rsidRDefault="002C5B0A" w:rsidP="002A4A7E">
      <w:pPr>
        <w:spacing w:after="0" w:line="240" w:lineRule="auto"/>
        <w:ind w:right="-284"/>
        <w:contextualSpacing/>
        <w:jc w:val="both"/>
        <w:rPr>
          <w:rFonts w:ascii="Times New Roman" w:hAnsi="Times New Roman" w:cs="Times New Roman"/>
          <w:bCs/>
          <w:color w:val="000000" w:themeColor="text1"/>
        </w:rPr>
      </w:pPr>
      <w:r w:rsidRPr="00CA0875">
        <w:rPr>
          <w:rFonts w:ascii="Times New Roman" w:hAnsi="Times New Roman" w:cs="Times New Roman"/>
          <w:b/>
          <w:color w:val="000000" w:themeColor="text1"/>
          <w:u w:val="single"/>
        </w:rPr>
        <w:t>Okruh dotknutých osôb</w:t>
      </w:r>
      <w:r w:rsidRPr="00CA0875">
        <w:rPr>
          <w:rFonts w:ascii="Times New Roman" w:hAnsi="Times New Roman" w:cs="Times New Roman"/>
          <w:b/>
          <w:color w:val="000000" w:themeColor="text1"/>
        </w:rPr>
        <w:t>:</w:t>
      </w:r>
      <w:r w:rsidRPr="00CA0875">
        <w:rPr>
          <w:rFonts w:ascii="Times New Roman" w:hAnsi="Times New Roman" w:cs="Times New Roman"/>
          <w:bCs/>
          <w:color w:val="000000" w:themeColor="text1"/>
        </w:rPr>
        <w:t xml:space="preserve"> </w:t>
      </w:r>
    </w:p>
    <w:bookmarkEnd w:id="5"/>
    <w:p w14:paraId="0D0B63B5" w14:textId="7055DAC9" w:rsidR="00203DAC" w:rsidRPr="00CA0875" w:rsidRDefault="00203DAC" w:rsidP="00B833B4">
      <w:pPr>
        <w:pStyle w:val="Predvolen"/>
        <w:spacing w:before="0" w:line="240" w:lineRule="auto"/>
        <w:contextualSpacing/>
        <w:jc w:val="both"/>
        <w:rPr>
          <w:rFonts w:ascii="Times New Roman" w:hAnsi="Times New Roman" w:cs="Times New Roman"/>
          <w:sz w:val="22"/>
          <w:szCs w:val="22"/>
          <w:u w:val="single"/>
        </w:rPr>
      </w:pPr>
      <w:r w:rsidRPr="00CA0875">
        <w:rPr>
          <w:rFonts w:ascii="Times New Roman" w:hAnsi="Times New Roman" w:cs="Times New Roman"/>
          <w:sz w:val="22"/>
          <w:szCs w:val="22"/>
          <w:u w:val="single"/>
        </w:rPr>
        <w:t xml:space="preserve">v rámci účelov v bodoch a) – </w:t>
      </w:r>
      <w:r w:rsidR="00A149F5">
        <w:rPr>
          <w:rFonts w:ascii="Times New Roman" w:hAnsi="Times New Roman" w:cs="Times New Roman"/>
          <w:sz w:val="22"/>
          <w:szCs w:val="22"/>
          <w:u w:val="single"/>
        </w:rPr>
        <w:t>c</w:t>
      </w:r>
      <w:r w:rsidRPr="00CA0875">
        <w:rPr>
          <w:rFonts w:ascii="Times New Roman" w:hAnsi="Times New Roman" w:cs="Times New Roman"/>
          <w:sz w:val="22"/>
          <w:szCs w:val="22"/>
          <w:u w:val="single"/>
        </w:rPr>
        <w:t xml:space="preserve">):  </w:t>
      </w:r>
    </w:p>
    <w:p w14:paraId="00BF53B9" w14:textId="4A73AD71" w:rsidR="00DC4581" w:rsidRPr="00CA0875" w:rsidRDefault="00203DAC" w:rsidP="00574882">
      <w:pPr>
        <w:pStyle w:val="Odsekzoznamu"/>
        <w:numPr>
          <w:ilvl w:val="0"/>
          <w:numId w:val="36"/>
        </w:numPr>
        <w:suppressAutoHyphens/>
        <w:autoSpaceDN w:val="0"/>
        <w:spacing w:line="240" w:lineRule="auto"/>
        <w:ind w:left="360" w:right="-284"/>
        <w:textAlignment w:val="baseline"/>
        <w:rPr>
          <w:rFonts w:ascii="Times New Roman" w:hAnsi="Times New Roman" w:cs="Times New Roman"/>
          <w:b/>
          <w:color w:val="000000" w:themeColor="text1"/>
        </w:rPr>
      </w:pPr>
      <w:r w:rsidRPr="00CA0875">
        <w:rPr>
          <w:rFonts w:ascii="Times New Roman" w:eastAsia="Times New Roman" w:hAnsi="Times New Roman" w:cs="Times New Roman"/>
          <w:bCs/>
          <w:color w:val="000000" w:themeColor="text1"/>
          <w:lang w:eastAsia="sk-SK"/>
        </w:rPr>
        <w:t>fyzické osoby</w:t>
      </w:r>
    </w:p>
    <w:p w14:paraId="76A443FF" w14:textId="12F0180C" w:rsidR="00B45571" w:rsidRPr="00CA0875" w:rsidRDefault="00B45571" w:rsidP="002A4A7E">
      <w:pPr>
        <w:pStyle w:val="Odsekzoznamu"/>
        <w:numPr>
          <w:ilvl w:val="0"/>
          <w:numId w:val="36"/>
        </w:numPr>
        <w:suppressAutoHyphens/>
        <w:autoSpaceDN w:val="0"/>
        <w:spacing w:after="0" w:line="240" w:lineRule="auto"/>
        <w:ind w:left="360" w:right="-284"/>
        <w:textAlignment w:val="baseline"/>
        <w:rPr>
          <w:rFonts w:ascii="Times New Roman" w:hAnsi="Times New Roman" w:cs="Times New Roman"/>
          <w:b/>
          <w:color w:val="000000" w:themeColor="text1"/>
        </w:rPr>
      </w:pPr>
      <w:r w:rsidRPr="00CA0875">
        <w:rPr>
          <w:rFonts w:ascii="Times New Roman" w:hAnsi="Times New Roman" w:cs="Times New Roman"/>
          <w:bCs/>
          <w:color w:val="000000" w:themeColor="text1"/>
        </w:rPr>
        <w:t xml:space="preserve">právnické osoby, samostatne zárobkovo činné osoby (SZČO) </w:t>
      </w:r>
      <w:r w:rsidRPr="00CA0875">
        <w:rPr>
          <w:rFonts w:ascii="Times New Roman" w:hAnsi="Times New Roman" w:cs="Times New Roman"/>
        </w:rPr>
        <w:t>a ich kontaktné osoby</w:t>
      </w:r>
    </w:p>
    <w:p w14:paraId="47D48025" w14:textId="77777777" w:rsidR="002A4A7E" w:rsidRDefault="002A4A7E" w:rsidP="00C05618">
      <w:pPr>
        <w:pStyle w:val="Predvolen"/>
        <w:spacing w:before="0" w:after="240" w:line="240" w:lineRule="auto"/>
        <w:contextualSpacing/>
        <w:jc w:val="both"/>
        <w:rPr>
          <w:rFonts w:ascii="Times New Roman" w:hAnsi="Times New Roman" w:cs="Times New Roman"/>
          <w:b/>
          <w:bCs/>
          <w:sz w:val="22"/>
          <w:szCs w:val="22"/>
          <w:u w:val="single"/>
        </w:rPr>
      </w:pPr>
      <w:bookmarkStart w:id="6" w:name="_Hlk131418934"/>
    </w:p>
    <w:p w14:paraId="0C205401" w14:textId="21835EB1" w:rsidR="00C05618" w:rsidRPr="00CA0875" w:rsidRDefault="00C05618" w:rsidP="00C05618">
      <w:pPr>
        <w:pStyle w:val="Predvolen"/>
        <w:spacing w:before="0" w:after="240" w:line="240" w:lineRule="auto"/>
        <w:contextualSpacing/>
        <w:jc w:val="both"/>
        <w:rPr>
          <w:rFonts w:ascii="Times New Roman" w:hAnsi="Times New Roman" w:cs="Times New Roman"/>
          <w:b/>
          <w:bCs/>
          <w:sz w:val="22"/>
          <w:szCs w:val="22"/>
        </w:rPr>
      </w:pPr>
      <w:r w:rsidRPr="00CA0875">
        <w:rPr>
          <w:rFonts w:ascii="Times New Roman" w:hAnsi="Times New Roman" w:cs="Times New Roman"/>
          <w:b/>
          <w:bCs/>
          <w:sz w:val="22"/>
          <w:szCs w:val="22"/>
          <w:u w:val="single"/>
        </w:rPr>
        <w:t>Kategória osobných údajov</w:t>
      </w:r>
      <w:r w:rsidRPr="00CA0875">
        <w:rPr>
          <w:rFonts w:ascii="Times New Roman" w:hAnsi="Times New Roman" w:cs="Times New Roman"/>
          <w:b/>
          <w:bCs/>
          <w:sz w:val="22"/>
          <w:szCs w:val="22"/>
        </w:rPr>
        <w:t>:</w:t>
      </w:r>
    </w:p>
    <w:bookmarkEnd w:id="6"/>
    <w:p w14:paraId="57AFC7CB" w14:textId="17A05854" w:rsidR="00C05618" w:rsidRPr="00CA0875" w:rsidRDefault="00C05618" w:rsidP="00C05618">
      <w:pPr>
        <w:pStyle w:val="Predvolen"/>
        <w:spacing w:before="0" w:after="240" w:line="240" w:lineRule="auto"/>
        <w:contextualSpacing/>
        <w:jc w:val="both"/>
        <w:rPr>
          <w:rFonts w:ascii="Times New Roman" w:hAnsi="Times New Roman" w:cs="Times New Roman"/>
          <w:sz w:val="22"/>
          <w:szCs w:val="22"/>
        </w:rPr>
      </w:pPr>
      <w:r w:rsidRPr="00CA0875">
        <w:rPr>
          <w:rFonts w:ascii="Times New Roman" w:hAnsi="Times New Roman" w:cs="Times New Roman"/>
          <w:sz w:val="22"/>
          <w:szCs w:val="22"/>
        </w:rPr>
        <w:t xml:space="preserve">v rámci </w:t>
      </w:r>
      <w:r w:rsidR="009C70D2" w:rsidRPr="00CA0875">
        <w:rPr>
          <w:rFonts w:ascii="Times New Roman" w:hAnsi="Times New Roman" w:cs="Times New Roman"/>
          <w:sz w:val="22"/>
          <w:szCs w:val="22"/>
        </w:rPr>
        <w:t>úč</w:t>
      </w:r>
      <w:r w:rsidRPr="00CA0875">
        <w:rPr>
          <w:rFonts w:ascii="Times New Roman" w:hAnsi="Times New Roman" w:cs="Times New Roman"/>
          <w:sz w:val="22"/>
          <w:szCs w:val="22"/>
        </w:rPr>
        <w:t xml:space="preserve">elov v bodoch a) – </w:t>
      </w:r>
      <w:r w:rsidR="00A149F5">
        <w:rPr>
          <w:rFonts w:ascii="Times New Roman" w:hAnsi="Times New Roman" w:cs="Times New Roman"/>
          <w:sz w:val="22"/>
          <w:szCs w:val="22"/>
        </w:rPr>
        <w:t>c</w:t>
      </w:r>
      <w:r w:rsidRPr="00CA0875">
        <w:rPr>
          <w:rFonts w:ascii="Times New Roman" w:hAnsi="Times New Roman" w:cs="Times New Roman"/>
          <w:sz w:val="22"/>
          <w:szCs w:val="22"/>
        </w:rPr>
        <w:t xml:space="preserve">): bežné osobné údaje </w:t>
      </w:r>
    </w:p>
    <w:p w14:paraId="17D92F68" w14:textId="77777777" w:rsidR="005F1E04" w:rsidRPr="00CA0875" w:rsidRDefault="00C05618" w:rsidP="00C90506">
      <w:pPr>
        <w:spacing w:after="0" w:line="240" w:lineRule="auto"/>
        <w:contextualSpacing/>
        <w:jc w:val="both"/>
        <w:rPr>
          <w:rFonts w:ascii="Times New Roman" w:hAnsi="Times New Roman" w:cs="Times New Roman"/>
          <w:b/>
          <w:color w:val="000000" w:themeColor="text1"/>
        </w:rPr>
      </w:pPr>
      <w:bookmarkStart w:id="7" w:name="_Hlk131418943"/>
      <w:r w:rsidRPr="00CA0875">
        <w:rPr>
          <w:rFonts w:ascii="Times New Roman" w:hAnsi="Times New Roman" w:cs="Times New Roman"/>
          <w:b/>
          <w:color w:val="000000" w:themeColor="text1"/>
          <w:u w:val="single"/>
        </w:rPr>
        <w:t>Zoznam alebo rozsah osobných údajov</w:t>
      </w:r>
      <w:r w:rsidRPr="00CA0875">
        <w:rPr>
          <w:rFonts w:ascii="Times New Roman" w:hAnsi="Times New Roman" w:cs="Times New Roman"/>
          <w:b/>
          <w:color w:val="000000" w:themeColor="text1"/>
        </w:rPr>
        <w:t xml:space="preserve">: </w:t>
      </w:r>
    </w:p>
    <w:bookmarkEnd w:id="7"/>
    <w:p w14:paraId="2A2E622A" w14:textId="49FBA01C" w:rsidR="00B45571" w:rsidRPr="00CA0875" w:rsidRDefault="007110AE" w:rsidP="00C90506">
      <w:pPr>
        <w:pStyle w:val="Odsekzoznamu"/>
        <w:numPr>
          <w:ilvl w:val="0"/>
          <w:numId w:val="24"/>
        </w:numPr>
        <w:spacing w:after="0" w:line="240" w:lineRule="auto"/>
        <w:jc w:val="both"/>
        <w:rPr>
          <w:rFonts w:ascii="Times New Roman" w:hAnsi="Times New Roman" w:cs="Times New Roman"/>
          <w:color w:val="000000" w:themeColor="text1"/>
        </w:rPr>
      </w:pPr>
      <w:r w:rsidRPr="00CA0875">
        <w:rPr>
          <w:rFonts w:ascii="Times New Roman" w:hAnsi="Times New Roman" w:cs="Times New Roman"/>
        </w:rPr>
        <w:t xml:space="preserve">v rámci </w:t>
      </w:r>
      <w:r w:rsidR="009C70D2" w:rsidRPr="00CA0875">
        <w:rPr>
          <w:rFonts w:ascii="Times New Roman" w:hAnsi="Times New Roman" w:cs="Times New Roman"/>
        </w:rPr>
        <w:t>úč</w:t>
      </w:r>
      <w:r w:rsidRPr="00CA0875">
        <w:rPr>
          <w:rFonts w:ascii="Times New Roman" w:hAnsi="Times New Roman" w:cs="Times New Roman"/>
        </w:rPr>
        <w:t xml:space="preserve">elov v bodoch a) – </w:t>
      </w:r>
      <w:r w:rsidR="00A149F5">
        <w:rPr>
          <w:rFonts w:ascii="Times New Roman" w:hAnsi="Times New Roman" w:cs="Times New Roman"/>
        </w:rPr>
        <w:t>c</w:t>
      </w:r>
      <w:r w:rsidRPr="00CA0875">
        <w:rPr>
          <w:rFonts w:ascii="Times New Roman" w:hAnsi="Times New Roman" w:cs="Times New Roman"/>
        </w:rPr>
        <w:t xml:space="preserve">): </w:t>
      </w:r>
    </w:p>
    <w:p w14:paraId="5A5A92F6" w14:textId="6713C2E3" w:rsidR="00B45571" w:rsidRPr="00CA0875" w:rsidRDefault="00B45571" w:rsidP="00DC4581">
      <w:pPr>
        <w:pStyle w:val="Odsekzoznamu"/>
        <w:numPr>
          <w:ilvl w:val="0"/>
          <w:numId w:val="35"/>
        </w:numPr>
        <w:rPr>
          <w:rFonts w:ascii="Times New Roman" w:hAnsi="Times New Roman" w:cs="Times New Roman"/>
        </w:rPr>
      </w:pPr>
      <w:r w:rsidRPr="00CA0875">
        <w:rPr>
          <w:rFonts w:ascii="Times New Roman" w:hAnsi="Times New Roman" w:cs="Times New Roman"/>
        </w:rPr>
        <w:t>Zákazníci – fyzické osoby - bežné osobné údaje (kontaktné údaje a identifikačné údaje FO: titul, meno, priezvisko, tel. kontakt, e-mailová adresa, bankové údaje a iné relevantné údaje najmä v rozsahu podľa § 78 Zákona o ochrane osobných údajov)</w:t>
      </w:r>
    </w:p>
    <w:p w14:paraId="7A5DB71F" w14:textId="32A8062E" w:rsidR="00B45571" w:rsidRPr="00CA0875" w:rsidRDefault="00B45571" w:rsidP="00345445">
      <w:pPr>
        <w:pStyle w:val="Odsekzoznamu"/>
        <w:numPr>
          <w:ilvl w:val="0"/>
          <w:numId w:val="35"/>
        </w:numPr>
        <w:suppressAutoHyphens/>
        <w:autoSpaceDN w:val="0"/>
        <w:ind w:right="-284"/>
        <w:textAlignment w:val="baseline"/>
        <w:rPr>
          <w:rFonts w:ascii="Times New Roman" w:hAnsi="Times New Roman" w:cs="Times New Roman"/>
        </w:rPr>
      </w:pPr>
      <w:r w:rsidRPr="00CA0875">
        <w:rPr>
          <w:rFonts w:ascii="Times New Roman" w:hAnsi="Times New Roman" w:cs="Times New Roman"/>
          <w:bCs/>
          <w:color w:val="000000" w:themeColor="text1"/>
        </w:rPr>
        <w:t xml:space="preserve">zákazníci - právnické osoby, samostatne zárobkovo činné osoby (SZČO) </w:t>
      </w:r>
      <w:r w:rsidRPr="00CA0875">
        <w:rPr>
          <w:rFonts w:ascii="Times New Roman" w:hAnsi="Times New Roman" w:cs="Times New Roman"/>
        </w:rPr>
        <w:t>a ich kontaktné osoby - bežné osobné údaje (kontaktné údaje a identifikačné údaje PO: obchodné meno, sídlo, IČO, IČ DPH, bankové spojenie, údaje o kontaktnej osobe v rozsahu mena, priezviska a tel. č. alebo e-mailu a iné relevantné údaje najmä v rozsahu podľa § 78 ods. 3 Zákona o ochrane osobných údajov)</w:t>
      </w:r>
    </w:p>
    <w:p w14:paraId="15ABAA43" w14:textId="77777777" w:rsidR="00372D23" w:rsidRPr="00CA0875" w:rsidRDefault="00372D23" w:rsidP="00372D23">
      <w:pPr>
        <w:spacing w:after="0"/>
        <w:jc w:val="both"/>
        <w:rPr>
          <w:rFonts w:ascii="Times New Roman" w:hAnsi="Times New Roman" w:cs="Times New Roman"/>
          <w:b/>
          <w:bCs/>
          <w:u w:val="single"/>
        </w:rPr>
      </w:pPr>
      <w:bookmarkStart w:id="8" w:name="_Hlk131418954"/>
    </w:p>
    <w:p w14:paraId="3D269FF1" w14:textId="028078EC" w:rsidR="002B651B" w:rsidRPr="00CA0875" w:rsidRDefault="005F1E04" w:rsidP="00372D23">
      <w:pPr>
        <w:spacing w:after="0"/>
        <w:jc w:val="both"/>
        <w:rPr>
          <w:rFonts w:ascii="Times New Roman" w:hAnsi="Times New Roman" w:cs="Times New Roman"/>
          <w:b/>
          <w:bCs/>
          <w:u w:val="single"/>
        </w:rPr>
      </w:pPr>
      <w:r w:rsidRPr="00CA0875">
        <w:rPr>
          <w:rFonts w:ascii="Times New Roman" w:hAnsi="Times New Roman" w:cs="Times New Roman"/>
          <w:b/>
          <w:bCs/>
          <w:u w:val="single"/>
        </w:rPr>
        <w:t>Z</w:t>
      </w:r>
      <w:r w:rsidR="009C70D2" w:rsidRPr="00CA0875">
        <w:rPr>
          <w:rFonts w:ascii="Times New Roman" w:hAnsi="Times New Roman" w:cs="Times New Roman"/>
          <w:b/>
          <w:bCs/>
          <w:u w:val="single"/>
        </w:rPr>
        <w:t>á</w:t>
      </w:r>
      <w:r w:rsidRPr="00CA0875">
        <w:rPr>
          <w:rFonts w:ascii="Times New Roman" w:hAnsi="Times New Roman" w:cs="Times New Roman"/>
          <w:b/>
          <w:bCs/>
          <w:u w:val="single"/>
        </w:rPr>
        <w:t>konnos</w:t>
      </w:r>
      <w:r w:rsidR="009C70D2" w:rsidRPr="00CA0875">
        <w:rPr>
          <w:rFonts w:ascii="Times New Roman" w:hAnsi="Times New Roman" w:cs="Times New Roman"/>
          <w:b/>
          <w:bCs/>
          <w:u w:val="single"/>
        </w:rPr>
        <w:t xml:space="preserve">ť </w:t>
      </w:r>
      <w:r w:rsidRPr="00CA0875">
        <w:rPr>
          <w:rFonts w:ascii="Times New Roman" w:hAnsi="Times New Roman" w:cs="Times New Roman"/>
          <w:b/>
          <w:bCs/>
          <w:u w:val="single"/>
        </w:rPr>
        <w:t>spracúvania osobných údajov:</w:t>
      </w:r>
    </w:p>
    <w:bookmarkEnd w:id="8"/>
    <w:p w14:paraId="3B8EDB06" w14:textId="35E6F672" w:rsidR="00F81B2F" w:rsidRPr="00CA0875" w:rsidRDefault="002B651B" w:rsidP="00F81B2F">
      <w:pPr>
        <w:spacing w:line="240" w:lineRule="auto"/>
        <w:contextualSpacing/>
        <w:jc w:val="both"/>
        <w:rPr>
          <w:rFonts w:ascii="Times New Roman" w:hAnsi="Times New Roman" w:cs="Times New Roman"/>
          <w:b/>
          <w:bCs/>
        </w:rPr>
      </w:pPr>
      <w:r w:rsidRPr="00CA0875">
        <w:rPr>
          <w:rFonts w:ascii="Times New Roman" w:hAnsi="Times New Roman" w:cs="Times New Roman"/>
          <w:u w:val="single"/>
        </w:rPr>
        <w:t xml:space="preserve">v rámci </w:t>
      </w:r>
      <w:r w:rsidR="009C70D2" w:rsidRPr="00CA0875">
        <w:rPr>
          <w:rFonts w:ascii="Times New Roman" w:hAnsi="Times New Roman" w:cs="Times New Roman"/>
          <w:u w:val="single"/>
        </w:rPr>
        <w:t>úč</w:t>
      </w:r>
      <w:r w:rsidRPr="00CA0875">
        <w:rPr>
          <w:rFonts w:ascii="Times New Roman" w:hAnsi="Times New Roman" w:cs="Times New Roman"/>
          <w:u w:val="single"/>
        </w:rPr>
        <w:t xml:space="preserve">elov v bodoch a) – </w:t>
      </w:r>
      <w:r w:rsidR="002A4A7E">
        <w:rPr>
          <w:rFonts w:ascii="Times New Roman" w:hAnsi="Times New Roman" w:cs="Times New Roman"/>
          <w:u w:val="single"/>
        </w:rPr>
        <w:t>c</w:t>
      </w:r>
      <w:r w:rsidRPr="00CA0875">
        <w:rPr>
          <w:rFonts w:ascii="Times New Roman" w:hAnsi="Times New Roman" w:cs="Times New Roman"/>
          <w:u w:val="single"/>
        </w:rPr>
        <w:t>):</w:t>
      </w:r>
      <w:r w:rsidR="005F1E04" w:rsidRPr="00CA0875">
        <w:rPr>
          <w:rFonts w:ascii="Times New Roman" w:hAnsi="Times New Roman" w:cs="Times New Roman"/>
          <w:b/>
          <w:bCs/>
        </w:rPr>
        <w:t xml:space="preserve"> </w:t>
      </w:r>
    </w:p>
    <w:p w14:paraId="5CA62264" w14:textId="4E9169A6" w:rsidR="00785976" w:rsidRPr="00CA0875" w:rsidRDefault="002B651B" w:rsidP="00F81B2F">
      <w:pPr>
        <w:spacing w:line="240" w:lineRule="auto"/>
        <w:contextualSpacing/>
        <w:jc w:val="both"/>
        <w:rPr>
          <w:rFonts w:ascii="Times New Roman" w:hAnsi="Times New Roman" w:cs="Times New Roman"/>
          <w:b/>
          <w:bCs/>
          <w:u w:val="single"/>
        </w:rPr>
      </w:pPr>
      <w:r w:rsidRPr="00CA0875">
        <w:rPr>
          <w:rFonts w:ascii="Times New Roman" w:hAnsi="Times New Roman" w:cs="Times New Roman"/>
        </w:rPr>
        <w:t xml:space="preserve">Prevádzkovateľ spracúva osobné údaje osôb, s ktorými je v zmluvnom vzťahu na zákonnom podklade podľa § 13 ods. 1 písm. b) ZOOÚ, resp. čl. 6 písm. b) GDPR , kedy spracúvanie osobných údajov je nevyhnutné na </w:t>
      </w:r>
      <w:r w:rsidRPr="00CA0875">
        <w:rPr>
          <w:rFonts w:ascii="Times New Roman" w:hAnsi="Times New Roman" w:cs="Times New Roman"/>
          <w:b/>
        </w:rPr>
        <w:t>plnenie zmluvy</w:t>
      </w:r>
      <w:r w:rsidRPr="00CA0875">
        <w:rPr>
          <w:rFonts w:ascii="Times New Roman" w:hAnsi="Times New Roman" w:cs="Times New Roman"/>
        </w:rPr>
        <w:t>, ktorej zmluvnou stranou je dotknutá osoba, alebo na vykonanie opatrenia pred uzatvorením zmluvy na základe žiadosti dotknutej osoby, (poskytovanie objednaných služieb</w:t>
      </w:r>
      <w:r w:rsidR="000E6F14" w:rsidRPr="00CA0875">
        <w:rPr>
          <w:rFonts w:ascii="Times New Roman" w:hAnsi="Times New Roman" w:cs="Times New Roman"/>
        </w:rPr>
        <w:t xml:space="preserve"> a/alebo tovaru</w:t>
      </w:r>
      <w:r w:rsidRPr="00CA0875">
        <w:rPr>
          <w:rFonts w:ascii="Times New Roman" w:hAnsi="Times New Roman" w:cs="Times New Roman"/>
        </w:rPr>
        <w:t>).</w:t>
      </w:r>
    </w:p>
    <w:p w14:paraId="01672F07" w14:textId="78A47D39" w:rsidR="002B651B" w:rsidRPr="00CA0875" w:rsidRDefault="002B651B" w:rsidP="00F81B2F">
      <w:pPr>
        <w:spacing w:line="240" w:lineRule="auto"/>
        <w:contextualSpacing/>
        <w:jc w:val="both"/>
        <w:rPr>
          <w:rFonts w:ascii="Times New Roman" w:hAnsi="Times New Roman" w:cs="Times New Roman"/>
          <w:bCs/>
        </w:rPr>
      </w:pPr>
      <w:r w:rsidRPr="00CA0875">
        <w:rPr>
          <w:rFonts w:ascii="Times New Roman" w:hAnsi="Times New Roman" w:cs="Times New Roman"/>
          <w:bCs/>
        </w:rPr>
        <w:t xml:space="preserve">Spracúvanie osobných údajov je nevyhnutné podľa </w:t>
      </w:r>
      <w:r w:rsidRPr="00CA0875">
        <w:rPr>
          <w:rFonts w:ascii="Times New Roman" w:hAnsi="Times New Roman" w:cs="Times New Roman"/>
          <w:b/>
          <w:bCs/>
        </w:rPr>
        <w:t>osobitného predpisu</w:t>
      </w:r>
      <w:r w:rsidRPr="00CA0875">
        <w:rPr>
          <w:rFonts w:ascii="Times New Roman" w:hAnsi="Times New Roman" w:cs="Times New Roman"/>
          <w:bCs/>
        </w:rPr>
        <w:t xml:space="preserve"> alebo medzinárodnej zmluvy, ktorou je Slovenská republika viazaná, - podľa  § 13 ods. 1 písm. c) ZOOÚ, resp. čl. 6 písm. c) GDPR.</w:t>
      </w:r>
    </w:p>
    <w:p w14:paraId="3FD350F3" w14:textId="65BA4152" w:rsidR="00A427CC" w:rsidRPr="00CA0875" w:rsidRDefault="00A427CC" w:rsidP="00F81B2F">
      <w:pPr>
        <w:spacing w:line="240" w:lineRule="auto"/>
        <w:contextualSpacing/>
        <w:jc w:val="both"/>
        <w:rPr>
          <w:rFonts w:ascii="Times New Roman" w:hAnsi="Times New Roman" w:cs="Times New Roman"/>
          <w:bCs/>
        </w:rPr>
      </w:pPr>
      <w:r w:rsidRPr="00CA0875">
        <w:rPr>
          <w:rFonts w:ascii="Times New Roman" w:hAnsi="Times New Roman" w:cs="Times New Roman"/>
        </w:rPr>
        <w:t>Čl. 6 ods. 1 písm. f) GDPR – spracúvanie je nevyhnutné na účely oprávnených záujmov Prevádzkovateľa na plnení zmluvného vzťahu (ak zmluvnou stranou je PO a v jej mene vystupujú za účelom plnenia zmluvných vzťahov iné FO na základe osobitného oprávnenia alebo ak FO, ktorá je zmluvnou stranou, zastupuje iná FO), pričom DO takéto spracúvanie môžu primerane očakávať.</w:t>
      </w:r>
    </w:p>
    <w:p w14:paraId="38FD20AC" w14:textId="77777777" w:rsidR="00DB0525" w:rsidRPr="00CA0875" w:rsidRDefault="00DB0525" w:rsidP="00A149F5">
      <w:pPr>
        <w:spacing w:after="0" w:line="240" w:lineRule="auto"/>
        <w:contextualSpacing/>
        <w:jc w:val="both"/>
        <w:rPr>
          <w:rFonts w:ascii="Times New Roman" w:hAnsi="Times New Roman" w:cs="Times New Roman"/>
          <w:b/>
          <w:bCs/>
          <w:u w:val="single"/>
        </w:rPr>
      </w:pPr>
    </w:p>
    <w:p w14:paraId="528ED818" w14:textId="7A4969C6" w:rsidR="00B17465" w:rsidRPr="00CA0875" w:rsidRDefault="00B17465" w:rsidP="00B833B4">
      <w:pPr>
        <w:pStyle w:val="Predvolen"/>
        <w:spacing w:before="0" w:line="240" w:lineRule="auto"/>
        <w:contextualSpacing/>
        <w:jc w:val="both"/>
        <w:rPr>
          <w:rFonts w:ascii="Times New Roman" w:hAnsi="Times New Roman" w:cs="Times New Roman"/>
          <w:b/>
          <w:bCs/>
          <w:sz w:val="22"/>
          <w:szCs w:val="22"/>
          <w:u w:val="single"/>
        </w:rPr>
      </w:pPr>
      <w:bookmarkStart w:id="9" w:name="_Hlk131418963"/>
      <w:r w:rsidRPr="00CA0875">
        <w:rPr>
          <w:rFonts w:ascii="Times New Roman" w:hAnsi="Times New Roman" w:cs="Times New Roman"/>
          <w:b/>
          <w:bCs/>
          <w:sz w:val="22"/>
          <w:szCs w:val="22"/>
          <w:u w:val="single"/>
        </w:rPr>
        <w:t>Zákonná povinnos</w:t>
      </w:r>
      <w:r w:rsidR="009C70D2" w:rsidRPr="00CA0875">
        <w:rPr>
          <w:rFonts w:ascii="Times New Roman" w:hAnsi="Times New Roman" w:cs="Times New Roman"/>
          <w:b/>
          <w:bCs/>
          <w:sz w:val="22"/>
          <w:szCs w:val="22"/>
          <w:u w:val="single"/>
        </w:rPr>
        <w:t xml:space="preserve">ť </w:t>
      </w:r>
      <w:r w:rsidRPr="00CA0875">
        <w:rPr>
          <w:rFonts w:ascii="Times New Roman" w:hAnsi="Times New Roman" w:cs="Times New Roman"/>
          <w:b/>
          <w:bCs/>
          <w:sz w:val="22"/>
          <w:szCs w:val="22"/>
          <w:u w:val="single"/>
        </w:rPr>
        <w:t>spracúvania osobných údajov:</w:t>
      </w:r>
      <w:bookmarkEnd w:id="9"/>
    </w:p>
    <w:p w14:paraId="24919BEB" w14:textId="198C83A4" w:rsidR="00CA4881" w:rsidRPr="00CA0875" w:rsidRDefault="00996942" w:rsidP="00CA4881">
      <w:pPr>
        <w:pStyle w:val="Odsekzoznamu"/>
        <w:numPr>
          <w:ilvl w:val="0"/>
          <w:numId w:val="30"/>
        </w:numPr>
        <w:spacing w:line="240" w:lineRule="auto"/>
        <w:rPr>
          <w:rFonts w:ascii="Times New Roman" w:hAnsi="Times New Roman" w:cs="Times New Roman"/>
          <w:b/>
          <w:bCs/>
          <w:u w:val="single"/>
        </w:rPr>
      </w:pPr>
      <w:bookmarkStart w:id="10" w:name="_Hlk130807633"/>
      <w:r>
        <w:rPr>
          <w:rFonts w:ascii="Times New Roman" w:hAnsi="Times New Roman" w:cs="Times New Roman"/>
          <w:u w:val="single"/>
        </w:rPr>
        <w:t>Predaj elektronického náradia a strojov:</w:t>
      </w:r>
    </w:p>
    <w:bookmarkEnd w:id="10"/>
    <w:p w14:paraId="1810C418" w14:textId="4AC39B71" w:rsidR="00DC4581" w:rsidRPr="00CA0875" w:rsidRDefault="00A427CC" w:rsidP="00DC4581">
      <w:pPr>
        <w:pStyle w:val="Odsekzoznamu"/>
        <w:numPr>
          <w:ilvl w:val="0"/>
          <w:numId w:val="37"/>
        </w:numPr>
        <w:jc w:val="both"/>
        <w:rPr>
          <w:rFonts w:ascii="Times New Roman" w:hAnsi="Times New Roman" w:cs="Times New Roman"/>
        </w:rPr>
      </w:pPr>
      <w:r w:rsidRPr="00CA0875">
        <w:rPr>
          <w:rFonts w:ascii="Times New Roman" w:hAnsi="Times New Roman" w:cs="Times New Roman"/>
          <w:bCs/>
        </w:rPr>
        <w:t xml:space="preserve">Zákon č. 513/1991 Zb. - Obchodný zákonník, </w:t>
      </w:r>
      <w:r w:rsidRPr="00CA0875">
        <w:rPr>
          <w:rFonts w:ascii="Times New Roman" w:hAnsi="Times New Roman" w:cs="Times New Roman"/>
        </w:rPr>
        <w:t>Zákon č. 250/2007 Z. z. Zákon o ochrane spotrebiteľa a o zmene zákona Slovenskej národnej rady č. 372/1990 Zb. o priestupkoch v znení neskorších predpisov</w:t>
      </w:r>
      <w:r w:rsidR="00DC4581" w:rsidRPr="00CA0875">
        <w:rPr>
          <w:rFonts w:ascii="Times New Roman" w:hAnsi="Times New Roman" w:cs="Times New Roman"/>
        </w:rPr>
        <w:t>, Zákon č. 40/1964 Zb. Občiansky zákonník</w:t>
      </w:r>
    </w:p>
    <w:p w14:paraId="2E36A5A6" w14:textId="394E0CD7" w:rsidR="00DC4581" w:rsidRPr="00CA0875" w:rsidRDefault="00DC4581" w:rsidP="00DC4581">
      <w:pPr>
        <w:pStyle w:val="Odsekzoznamu"/>
        <w:numPr>
          <w:ilvl w:val="0"/>
          <w:numId w:val="37"/>
        </w:numPr>
        <w:jc w:val="both"/>
        <w:rPr>
          <w:rFonts w:ascii="Times New Roman" w:hAnsi="Times New Roman" w:cs="Times New Roman"/>
        </w:rPr>
      </w:pPr>
      <w:r w:rsidRPr="00CA0875">
        <w:rPr>
          <w:rFonts w:ascii="Times New Roman" w:hAnsi="Times New Roman" w:cs="Times New Roman"/>
          <w:bCs/>
        </w:rPr>
        <w:t>Zákon č. 513/1991 Zb. - Obchodný zákonník</w:t>
      </w:r>
    </w:p>
    <w:p w14:paraId="3A81E260" w14:textId="77777777" w:rsidR="00DC4581" w:rsidRPr="00CA0875" w:rsidRDefault="00DC4581" w:rsidP="00DC4581">
      <w:pPr>
        <w:pStyle w:val="Odsekzoznamu"/>
        <w:jc w:val="both"/>
        <w:rPr>
          <w:rFonts w:ascii="Times New Roman" w:hAnsi="Times New Roman" w:cs="Times New Roman"/>
        </w:rPr>
      </w:pPr>
    </w:p>
    <w:p w14:paraId="3B4B7658" w14:textId="308F9F02" w:rsidR="00CA4881" w:rsidRPr="00CA0875" w:rsidRDefault="00996942" w:rsidP="00CA4881">
      <w:pPr>
        <w:pStyle w:val="Odsekzoznamu"/>
        <w:numPr>
          <w:ilvl w:val="0"/>
          <w:numId w:val="30"/>
        </w:numPr>
        <w:spacing w:line="240" w:lineRule="auto"/>
        <w:rPr>
          <w:rFonts w:ascii="Times New Roman" w:hAnsi="Times New Roman" w:cs="Times New Roman"/>
          <w:b/>
          <w:bCs/>
          <w:u w:val="single"/>
        </w:rPr>
      </w:pPr>
      <w:r>
        <w:rPr>
          <w:rFonts w:ascii="Times New Roman" w:hAnsi="Times New Roman" w:cs="Times New Roman"/>
          <w:u w:val="single"/>
        </w:rPr>
        <w:lastRenderedPageBreak/>
        <w:t>Prenájom elektronického náradia a strojov:</w:t>
      </w:r>
    </w:p>
    <w:p w14:paraId="0A963461" w14:textId="41D963D3" w:rsidR="00DC4581" w:rsidRPr="00CA0875" w:rsidRDefault="00DC4581" w:rsidP="00DC4581">
      <w:pPr>
        <w:pStyle w:val="Odsekzoznamu"/>
        <w:numPr>
          <w:ilvl w:val="0"/>
          <w:numId w:val="39"/>
        </w:numPr>
        <w:jc w:val="both"/>
        <w:rPr>
          <w:rFonts w:ascii="Times New Roman" w:hAnsi="Times New Roman" w:cs="Times New Roman"/>
        </w:rPr>
      </w:pPr>
      <w:r w:rsidRPr="00CA0875">
        <w:rPr>
          <w:rFonts w:ascii="Times New Roman" w:hAnsi="Times New Roman" w:cs="Times New Roman"/>
          <w:bCs/>
        </w:rPr>
        <w:t xml:space="preserve">Zákon č. 513/1991 Zb. - Obchodný zákonník, </w:t>
      </w:r>
      <w:r w:rsidRPr="00CA0875">
        <w:rPr>
          <w:rFonts w:ascii="Times New Roman" w:hAnsi="Times New Roman" w:cs="Times New Roman"/>
        </w:rPr>
        <w:t>Zákon č. 250/2007 Z. z. Zákon o ochrane spotrebiteľa a o zmene zákona Slovenskej národnej rady č. 372/1990 Zb. o priestupkoch v znení neskorších predpisov, Zákon č. 40/1964 Zb. Občiansky zákonník</w:t>
      </w:r>
    </w:p>
    <w:p w14:paraId="7B100769" w14:textId="1706F745" w:rsidR="00CA0875" w:rsidRPr="00996942" w:rsidRDefault="00DC4581" w:rsidP="00996942">
      <w:pPr>
        <w:pStyle w:val="Odsekzoznamu"/>
        <w:numPr>
          <w:ilvl w:val="0"/>
          <w:numId w:val="39"/>
        </w:numPr>
        <w:jc w:val="both"/>
        <w:rPr>
          <w:rFonts w:ascii="Times New Roman" w:hAnsi="Times New Roman" w:cs="Times New Roman"/>
        </w:rPr>
      </w:pPr>
      <w:bookmarkStart w:id="11" w:name="_Hlk130807666"/>
      <w:r w:rsidRPr="00CA0875">
        <w:rPr>
          <w:rFonts w:ascii="Times New Roman" w:hAnsi="Times New Roman" w:cs="Times New Roman"/>
          <w:bCs/>
        </w:rPr>
        <w:t>Zákon č. 513/1991 Zb. - Obchodný zákonník</w:t>
      </w:r>
    </w:p>
    <w:p w14:paraId="629DD6D6" w14:textId="77777777" w:rsidR="00996942" w:rsidRPr="00996942" w:rsidRDefault="00996942" w:rsidP="00996942">
      <w:pPr>
        <w:pStyle w:val="Odsekzoznamu"/>
        <w:jc w:val="both"/>
        <w:rPr>
          <w:rFonts w:ascii="Times New Roman" w:hAnsi="Times New Roman" w:cs="Times New Roman"/>
        </w:rPr>
      </w:pPr>
    </w:p>
    <w:p w14:paraId="7DC65DAA" w14:textId="12C9ED03" w:rsidR="00B43E01" w:rsidRPr="00CA0875" w:rsidRDefault="00A427CC" w:rsidP="00DC4581">
      <w:pPr>
        <w:pStyle w:val="Odsekzoznamu"/>
        <w:numPr>
          <w:ilvl w:val="0"/>
          <w:numId w:val="30"/>
        </w:numPr>
        <w:spacing w:line="240" w:lineRule="auto"/>
        <w:rPr>
          <w:rFonts w:ascii="Times New Roman" w:hAnsi="Times New Roman" w:cs="Times New Roman"/>
          <w:u w:val="single"/>
        </w:rPr>
      </w:pPr>
      <w:r w:rsidRPr="00CA0875">
        <w:rPr>
          <w:rFonts w:ascii="Times New Roman" w:hAnsi="Times New Roman" w:cs="Times New Roman"/>
          <w:u w:val="single"/>
        </w:rPr>
        <w:t>Vedenie evidencie zákazníkov</w:t>
      </w:r>
      <w:r w:rsidR="00CA0875">
        <w:rPr>
          <w:rFonts w:ascii="Times New Roman" w:hAnsi="Times New Roman" w:cs="Times New Roman"/>
          <w:u w:val="single"/>
        </w:rPr>
        <w:t xml:space="preserve"> a ich kontaktovanie</w:t>
      </w:r>
      <w:r w:rsidR="00DC4581" w:rsidRPr="00CA0875">
        <w:rPr>
          <w:rFonts w:ascii="Times New Roman" w:hAnsi="Times New Roman" w:cs="Times New Roman"/>
          <w:u w:val="single"/>
        </w:rPr>
        <w:t xml:space="preserve">: </w:t>
      </w:r>
    </w:p>
    <w:p w14:paraId="2B173BAC" w14:textId="0EA8D37F" w:rsidR="00DC4581" w:rsidRPr="00CA0875" w:rsidRDefault="00DC4581" w:rsidP="00A149F5">
      <w:pPr>
        <w:pStyle w:val="Odsekzoznamu"/>
        <w:spacing w:after="0" w:line="240" w:lineRule="auto"/>
        <w:ind w:left="360"/>
        <w:rPr>
          <w:rFonts w:ascii="Times New Roman" w:hAnsi="Times New Roman" w:cs="Times New Roman"/>
        </w:rPr>
      </w:pPr>
      <w:r w:rsidRPr="00CA0875">
        <w:rPr>
          <w:rFonts w:ascii="Times New Roman" w:hAnsi="Times New Roman" w:cs="Times New Roman"/>
        </w:rPr>
        <w:t>Spracúvanie osobných údajov na základe osobitého právneho predpisu sa nevykonáva.</w:t>
      </w:r>
    </w:p>
    <w:p w14:paraId="69BA7C02" w14:textId="77777777" w:rsidR="00CA4881" w:rsidRPr="00CA0875" w:rsidRDefault="00CA4881" w:rsidP="00CA4881">
      <w:pPr>
        <w:pStyle w:val="Predvolen"/>
        <w:spacing w:before="0" w:line="240" w:lineRule="auto"/>
        <w:contextualSpacing/>
        <w:jc w:val="both"/>
        <w:rPr>
          <w:rFonts w:ascii="Times New Roman" w:eastAsia="Times New Roman" w:hAnsi="Times New Roman" w:cs="Times New Roman"/>
          <w:b/>
          <w:sz w:val="22"/>
          <w:szCs w:val="22"/>
          <w:u w:val="single"/>
          <w:lang w:eastAsia="zh-CN"/>
        </w:rPr>
      </w:pPr>
      <w:bookmarkStart w:id="12" w:name="_Hlk131418971"/>
      <w:bookmarkEnd w:id="11"/>
    </w:p>
    <w:p w14:paraId="3C128BAB" w14:textId="552AE5B0" w:rsidR="003C4333" w:rsidRPr="00CA0875" w:rsidRDefault="003C4333" w:rsidP="00CA4881">
      <w:pPr>
        <w:pStyle w:val="Predvolen"/>
        <w:spacing w:before="0" w:line="240" w:lineRule="auto"/>
        <w:contextualSpacing/>
        <w:jc w:val="both"/>
        <w:rPr>
          <w:rFonts w:ascii="Times New Roman" w:eastAsia="Times New Roman" w:hAnsi="Times New Roman" w:cs="Times New Roman"/>
          <w:b/>
          <w:sz w:val="22"/>
          <w:szCs w:val="22"/>
          <w:u w:val="single"/>
          <w:lang w:eastAsia="zh-CN"/>
        </w:rPr>
      </w:pPr>
      <w:r w:rsidRPr="00CA0875">
        <w:rPr>
          <w:rFonts w:ascii="Times New Roman" w:eastAsia="Times New Roman" w:hAnsi="Times New Roman" w:cs="Times New Roman"/>
          <w:b/>
          <w:sz w:val="22"/>
          <w:szCs w:val="22"/>
          <w:u w:val="single"/>
          <w:lang w:eastAsia="zh-CN"/>
        </w:rPr>
        <w:t xml:space="preserve">Identifikácia  </w:t>
      </w:r>
      <w:r w:rsidRPr="00CA0875">
        <w:rPr>
          <w:rFonts w:ascii="Times New Roman" w:eastAsia="Times New Roman" w:hAnsi="Times New Roman" w:cs="Times New Roman"/>
          <w:b/>
          <w:bCs/>
          <w:sz w:val="22"/>
          <w:szCs w:val="22"/>
          <w:u w:val="single"/>
          <w:lang w:eastAsia="zh-CN"/>
        </w:rPr>
        <w:t>príjemcu</w:t>
      </w:r>
      <w:r w:rsidRPr="00CA0875">
        <w:rPr>
          <w:rFonts w:ascii="Times New Roman" w:eastAsia="Times New Roman" w:hAnsi="Times New Roman" w:cs="Times New Roman"/>
          <w:b/>
          <w:sz w:val="22"/>
          <w:szCs w:val="22"/>
          <w:u w:val="single"/>
          <w:lang w:eastAsia="zh-CN"/>
        </w:rPr>
        <w:t xml:space="preserve">  alebo  kategórie príjemcu:</w:t>
      </w:r>
      <w:r w:rsidR="003F248F" w:rsidRPr="00CA0875">
        <w:rPr>
          <w:rFonts w:ascii="Times New Roman" w:eastAsia="Times New Roman" w:hAnsi="Times New Roman" w:cs="Times New Roman"/>
          <w:b/>
          <w:sz w:val="22"/>
          <w:szCs w:val="22"/>
          <w:u w:val="single"/>
          <w:lang w:eastAsia="zh-CN"/>
        </w:rPr>
        <w:t xml:space="preserve"> </w:t>
      </w:r>
    </w:p>
    <w:bookmarkEnd w:id="12"/>
    <w:p w14:paraId="38B01864" w14:textId="00009BC0" w:rsidR="00BF2D21" w:rsidRPr="00CA0875" w:rsidRDefault="00BF2D21" w:rsidP="00BF2D21">
      <w:pPr>
        <w:spacing w:after="0" w:line="240" w:lineRule="auto"/>
        <w:jc w:val="both"/>
        <w:rPr>
          <w:rFonts w:ascii="Times New Roman" w:hAnsi="Times New Roman" w:cs="Times New Roman"/>
          <w:color w:val="000000" w:themeColor="text1"/>
          <w:u w:val="single"/>
        </w:rPr>
      </w:pPr>
      <w:r w:rsidRPr="00CA0875">
        <w:rPr>
          <w:rFonts w:ascii="Times New Roman" w:hAnsi="Times New Roman" w:cs="Times New Roman"/>
          <w:color w:val="000000" w:themeColor="text1"/>
          <w:u w:val="single"/>
        </w:rPr>
        <w:t xml:space="preserve">v rámci účelov a) </w:t>
      </w:r>
      <w:r w:rsidR="00A149F5">
        <w:rPr>
          <w:rFonts w:ascii="Times New Roman" w:hAnsi="Times New Roman" w:cs="Times New Roman"/>
          <w:color w:val="000000" w:themeColor="text1"/>
          <w:u w:val="single"/>
        </w:rPr>
        <w:t>– c)</w:t>
      </w:r>
      <w:r w:rsidRPr="00CA0875">
        <w:rPr>
          <w:rFonts w:ascii="Times New Roman" w:hAnsi="Times New Roman" w:cs="Times New Roman"/>
          <w:color w:val="000000" w:themeColor="text1"/>
          <w:u w:val="single"/>
        </w:rPr>
        <w:t>:</w:t>
      </w:r>
    </w:p>
    <w:p w14:paraId="5D69605C" w14:textId="6E463336" w:rsidR="008031BE" w:rsidRPr="00CA0875" w:rsidRDefault="008031BE" w:rsidP="008031BE">
      <w:pPr>
        <w:pStyle w:val="Odsekzoznamu"/>
        <w:numPr>
          <w:ilvl w:val="0"/>
          <w:numId w:val="46"/>
        </w:numPr>
        <w:spacing w:after="0" w:line="240" w:lineRule="auto"/>
        <w:ind w:right="-428"/>
        <w:jc w:val="both"/>
        <w:rPr>
          <w:rFonts w:ascii="Times New Roman" w:hAnsi="Times New Roman" w:cs="Times New Roman"/>
          <w:b/>
          <w:bCs/>
        </w:rPr>
      </w:pPr>
      <w:r w:rsidRPr="00CA0875">
        <w:rPr>
          <w:rFonts w:ascii="Times New Roman" w:hAnsi="Times New Roman" w:cs="Times New Roman"/>
          <w:color w:val="000000" w:themeColor="text1"/>
        </w:rPr>
        <w:t>p</w:t>
      </w:r>
      <w:r w:rsidRPr="00CA0875">
        <w:rPr>
          <w:rFonts w:ascii="Times New Roman" w:hAnsi="Times New Roman" w:cs="Times New Roman"/>
        </w:rPr>
        <w:t>oskytovateľ služieb verejnej mobilnej siete</w:t>
      </w:r>
    </w:p>
    <w:p w14:paraId="2EA2958B" w14:textId="7842E92E" w:rsidR="008031BE" w:rsidRPr="00CA0875" w:rsidRDefault="00413113" w:rsidP="008031BE">
      <w:pPr>
        <w:pStyle w:val="Odsekzoznamu"/>
        <w:numPr>
          <w:ilvl w:val="0"/>
          <w:numId w:val="46"/>
        </w:numPr>
        <w:spacing w:after="0" w:line="240" w:lineRule="auto"/>
        <w:ind w:right="-428"/>
        <w:jc w:val="both"/>
        <w:rPr>
          <w:rFonts w:ascii="Times New Roman" w:hAnsi="Times New Roman" w:cs="Times New Roman"/>
          <w:b/>
          <w:bCs/>
        </w:rPr>
      </w:pPr>
      <w:r w:rsidRPr="00CA0875">
        <w:rPr>
          <w:rFonts w:ascii="Times New Roman" w:hAnsi="Times New Roman" w:cs="Times New Roman"/>
        </w:rPr>
        <w:t>p</w:t>
      </w:r>
      <w:r w:rsidR="008031BE" w:rsidRPr="00CA0875">
        <w:rPr>
          <w:rFonts w:ascii="Times New Roman" w:hAnsi="Times New Roman" w:cs="Times New Roman"/>
        </w:rPr>
        <w:t>oskytovateľ dátových služieb</w:t>
      </w:r>
    </w:p>
    <w:p w14:paraId="3F13A343" w14:textId="3242BECF" w:rsidR="008031BE" w:rsidRPr="00CA0875" w:rsidRDefault="008031BE" w:rsidP="008031BE">
      <w:pPr>
        <w:pStyle w:val="Odsekzoznamu"/>
        <w:numPr>
          <w:ilvl w:val="0"/>
          <w:numId w:val="46"/>
        </w:numPr>
        <w:spacing w:after="0" w:line="240" w:lineRule="auto"/>
        <w:ind w:right="-428"/>
        <w:jc w:val="both"/>
        <w:rPr>
          <w:rFonts w:ascii="Times New Roman" w:hAnsi="Times New Roman" w:cs="Times New Roman"/>
          <w:b/>
          <w:bCs/>
        </w:rPr>
      </w:pPr>
      <w:r w:rsidRPr="00CA0875">
        <w:rPr>
          <w:rFonts w:ascii="Times New Roman" w:hAnsi="Times New Roman" w:cs="Times New Roman"/>
        </w:rPr>
        <w:t xml:space="preserve">poskytovateľ domény s názvom „sk“ a mailhostingu </w:t>
      </w:r>
    </w:p>
    <w:p w14:paraId="09A03D71" w14:textId="77777777" w:rsidR="00BF2D21" w:rsidRPr="00CA0875" w:rsidRDefault="00BF2D21" w:rsidP="00BF2D21">
      <w:pPr>
        <w:spacing w:after="0" w:line="22" w:lineRule="atLeast"/>
        <w:jc w:val="both"/>
        <w:rPr>
          <w:rFonts w:ascii="Times New Roman" w:hAnsi="Times New Roman" w:cs="Times New Roman"/>
          <w:b/>
          <w:bCs/>
        </w:rPr>
      </w:pPr>
    </w:p>
    <w:p w14:paraId="07492B78" w14:textId="32F4F7E8" w:rsidR="00217D70" w:rsidRPr="00CA0875" w:rsidRDefault="00217D70" w:rsidP="003C4333">
      <w:pPr>
        <w:suppressAutoHyphens/>
        <w:spacing w:after="0" w:line="256" w:lineRule="auto"/>
        <w:contextualSpacing/>
        <w:jc w:val="both"/>
        <w:rPr>
          <w:rFonts w:ascii="Times New Roman" w:eastAsia="Times New Roman" w:hAnsi="Times New Roman" w:cs="Times New Roman"/>
          <w:b/>
          <w:bCs/>
          <w:u w:val="single"/>
          <w:lang w:eastAsia="sk-SK"/>
        </w:rPr>
      </w:pPr>
      <w:bookmarkStart w:id="13" w:name="_Hlk131418977"/>
      <w:r w:rsidRPr="00CA0875">
        <w:rPr>
          <w:rFonts w:ascii="Times New Roman" w:eastAsia="Times New Roman" w:hAnsi="Times New Roman" w:cs="Times New Roman"/>
          <w:b/>
          <w:bCs/>
          <w:u w:val="single"/>
          <w:lang w:eastAsia="sk-SK"/>
        </w:rPr>
        <w:t xml:space="preserve">Iný oprávnený subjekt: </w:t>
      </w:r>
    </w:p>
    <w:bookmarkEnd w:id="13"/>
    <w:p w14:paraId="30BB9ECB" w14:textId="23F34CEB" w:rsidR="00DB0525" w:rsidRPr="00CA0875" w:rsidRDefault="00217D70" w:rsidP="00E0412A">
      <w:pPr>
        <w:spacing w:line="240" w:lineRule="auto"/>
        <w:jc w:val="both"/>
        <w:rPr>
          <w:rFonts w:ascii="Times New Roman" w:hAnsi="Times New Roman" w:cs="Times New Roman"/>
        </w:rPr>
      </w:pPr>
      <w:r w:rsidRPr="00CA0875">
        <w:rPr>
          <w:rFonts w:ascii="Times New Roman" w:hAnsi="Times New Roman" w:cs="Times New Roman"/>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r w:rsidR="001C58FE" w:rsidRPr="00CA0875">
        <w:rPr>
          <w:rFonts w:ascii="Times New Roman" w:hAnsi="Times New Roman" w:cs="Times New Roman"/>
        </w:rPr>
        <w:t>.</w:t>
      </w:r>
    </w:p>
    <w:p w14:paraId="73B27561" w14:textId="77777777" w:rsidR="00DE02DC" w:rsidRPr="00CA0875" w:rsidRDefault="00DE02DC" w:rsidP="00DE02DC">
      <w:pPr>
        <w:spacing w:after="0"/>
        <w:rPr>
          <w:rFonts w:ascii="Times New Roman" w:hAnsi="Times New Roman" w:cs="Times New Roman"/>
          <w:b/>
          <w:u w:val="single"/>
        </w:rPr>
      </w:pPr>
      <w:bookmarkStart w:id="14" w:name="_Hlk131418985"/>
      <w:r w:rsidRPr="00CA0875">
        <w:rPr>
          <w:rFonts w:ascii="Times New Roman" w:hAnsi="Times New Roman" w:cs="Times New Roman"/>
          <w:b/>
          <w:u w:val="single"/>
        </w:rPr>
        <w:t xml:space="preserve">- do tretích krajín </w:t>
      </w:r>
    </w:p>
    <w:bookmarkEnd w:id="14"/>
    <w:p w14:paraId="4397A155" w14:textId="394467E6" w:rsidR="00413113" w:rsidRPr="000056BE" w:rsidRDefault="00DE02DC" w:rsidP="000056BE">
      <w:pPr>
        <w:rPr>
          <w:rFonts w:ascii="Times New Roman" w:hAnsi="Times New Roman" w:cs="Times New Roman"/>
        </w:rPr>
      </w:pPr>
      <w:r w:rsidRPr="00CA0875">
        <w:rPr>
          <w:rFonts w:ascii="Times New Roman" w:hAnsi="Times New Roman" w:cs="Times New Roman"/>
        </w:rPr>
        <w:t xml:space="preserve">V rámci </w:t>
      </w:r>
      <w:r w:rsidR="00E9271A" w:rsidRPr="00CA0875">
        <w:rPr>
          <w:rFonts w:ascii="Times New Roman" w:hAnsi="Times New Roman" w:cs="Times New Roman"/>
        </w:rPr>
        <w:t>úč</w:t>
      </w:r>
      <w:r w:rsidRPr="00CA0875">
        <w:rPr>
          <w:rFonts w:ascii="Times New Roman" w:hAnsi="Times New Roman" w:cs="Times New Roman"/>
        </w:rPr>
        <w:t xml:space="preserve">elov v bodoch a) – </w:t>
      </w:r>
      <w:r w:rsidR="00A149F5">
        <w:rPr>
          <w:rFonts w:ascii="Times New Roman" w:hAnsi="Times New Roman" w:cs="Times New Roman"/>
        </w:rPr>
        <w:t>c</w:t>
      </w:r>
      <w:r w:rsidRPr="00CA0875">
        <w:rPr>
          <w:rFonts w:ascii="Times New Roman" w:hAnsi="Times New Roman" w:cs="Times New Roman"/>
        </w:rPr>
        <w:t xml:space="preserve">): osobné údaje sa do tretích krajín neposkytujú. </w:t>
      </w:r>
      <w:bookmarkStart w:id="15" w:name="_Hlk131418992"/>
    </w:p>
    <w:p w14:paraId="68DA3213" w14:textId="342D2956" w:rsidR="00DE02DC" w:rsidRPr="00CA0875" w:rsidRDefault="00DE02DC" w:rsidP="00DE02DC">
      <w:pPr>
        <w:spacing w:line="240" w:lineRule="auto"/>
        <w:contextualSpacing/>
        <w:rPr>
          <w:rFonts w:ascii="Times New Roman" w:hAnsi="Times New Roman" w:cs="Times New Roman"/>
        </w:rPr>
      </w:pPr>
      <w:r w:rsidRPr="00CA0875">
        <w:rPr>
          <w:rFonts w:ascii="Times New Roman" w:hAnsi="Times New Roman" w:cs="Times New Roman"/>
          <w:b/>
          <w:u w:val="single"/>
        </w:rPr>
        <w:t>- do medzinárodných organizácií</w:t>
      </w:r>
    </w:p>
    <w:bookmarkEnd w:id="15"/>
    <w:p w14:paraId="15BFF240" w14:textId="50FB4166" w:rsidR="00DE02DC" w:rsidRPr="00CA0875" w:rsidRDefault="00DE02DC" w:rsidP="00413113">
      <w:pPr>
        <w:spacing w:line="240" w:lineRule="auto"/>
        <w:contextualSpacing/>
        <w:jc w:val="both"/>
        <w:rPr>
          <w:rFonts w:ascii="Times New Roman" w:hAnsi="Times New Roman" w:cs="Times New Roman"/>
        </w:rPr>
      </w:pPr>
      <w:r w:rsidRPr="00CA0875">
        <w:rPr>
          <w:rFonts w:ascii="Times New Roman" w:hAnsi="Times New Roman" w:cs="Times New Roman"/>
        </w:rPr>
        <w:t xml:space="preserve">V rámci </w:t>
      </w:r>
      <w:r w:rsidR="00E9271A" w:rsidRPr="00CA0875">
        <w:rPr>
          <w:rFonts w:ascii="Times New Roman" w:hAnsi="Times New Roman" w:cs="Times New Roman"/>
        </w:rPr>
        <w:t>úč</w:t>
      </w:r>
      <w:r w:rsidRPr="00CA0875">
        <w:rPr>
          <w:rFonts w:ascii="Times New Roman" w:hAnsi="Times New Roman" w:cs="Times New Roman"/>
        </w:rPr>
        <w:t xml:space="preserve">elov v bodoch a) – </w:t>
      </w:r>
      <w:r w:rsidR="00A149F5">
        <w:rPr>
          <w:rFonts w:ascii="Times New Roman" w:hAnsi="Times New Roman" w:cs="Times New Roman"/>
        </w:rPr>
        <w:t>c</w:t>
      </w:r>
      <w:r w:rsidRPr="00CA0875">
        <w:rPr>
          <w:rFonts w:ascii="Times New Roman" w:hAnsi="Times New Roman" w:cs="Times New Roman"/>
        </w:rPr>
        <w:t xml:space="preserve">): osobné údaje sa do medzinárodných organizácií neposkytujú. </w:t>
      </w:r>
    </w:p>
    <w:p w14:paraId="7FBD3193" w14:textId="77777777" w:rsidR="00DE02DC" w:rsidRPr="00CA0875" w:rsidRDefault="00DE02DC" w:rsidP="00DE02DC">
      <w:pPr>
        <w:spacing w:after="0"/>
        <w:rPr>
          <w:rFonts w:ascii="Times New Roman" w:hAnsi="Times New Roman" w:cs="Times New Roman"/>
        </w:rPr>
      </w:pPr>
    </w:p>
    <w:p w14:paraId="1823DAAD" w14:textId="77777777" w:rsidR="00DE02DC" w:rsidRPr="00CA0875" w:rsidRDefault="00DE02DC" w:rsidP="00DE02DC">
      <w:pPr>
        <w:spacing w:after="0"/>
        <w:rPr>
          <w:rFonts w:ascii="Times New Roman" w:hAnsi="Times New Roman" w:cs="Times New Roman"/>
          <w:b/>
          <w:u w:val="single"/>
        </w:rPr>
      </w:pPr>
      <w:bookmarkStart w:id="16" w:name="_Hlk131418997"/>
      <w:r w:rsidRPr="00CA0875">
        <w:rPr>
          <w:rFonts w:ascii="Times New Roman" w:hAnsi="Times New Roman" w:cs="Times New Roman"/>
          <w:b/>
          <w:u w:val="single"/>
        </w:rPr>
        <w:t>Zverejňovanie osobných údajov:</w:t>
      </w:r>
    </w:p>
    <w:bookmarkEnd w:id="16"/>
    <w:p w14:paraId="08A24848" w14:textId="33D64FF4" w:rsidR="000C4829" w:rsidRPr="00CA0875" w:rsidRDefault="00DE02DC" w:rsidP="00DE02DC">
      <w:pPr>
        <w:spacing w:after="0"/>
        <w:rPr>
          <w:rFonts w:ascii="Times New Roman" w:hAnsi="Times New Roman" w:cs="Times New Roman"/>
        </w:rPr>
      </w:pPr>
      <w:r w:rsidRPr="00CA0875">
        <w:rPr>
          <w:rFonts w:ascii="Times New Roman" w:hAnsi="Times New Roman" w:cs="Times New Roman"/>
        </w:rPr>
        <w:t xml:space="preserve">V rámci </w:t>
      </w:r>
      <w:r w:rsidR="00E9271A" w:rsidRPr="00CA0875">
        <w:rPr>
          <w:rFonts w:ascii="Times New Roman" w:hAnsi="Times New Roman" w:cs="Times New Roman"/>
        </w:rPr>
        <w:t>úč</w:t>
      </w:r>
      <w:r w:rsidRPr="00CA0875">
        <w:rPr>
          <w:rFonts w:ascii="Times New Roman" w:hAnsi="Times New Roman" w:cs="Times New Roman"/>
        </w:rPr>
        <w:t xml:space="preserve">elov v bodoch a) – </w:t>
      </w:r>
      <w:r w:rsidR="00A149F5">
        <w:rPr>
          <w:rFonts w:ascii="Times New Roman" w:hAnsi="Times New Roman" w:cs="Times New Roman"/>
        </w:rPr>
        <w:t>c</w:t>
      </w:r>
      <w:r w:rsidRPr="00CA0875">
        <w:rPr>
          <w:rFonts w:ascii="Times New Roman" w:hAnsi="Times New Roman" w:cs="Times New Roman"/>
        </w:rPr>
        <w:t>): osobné údaje sa nezverejňujú.</w:t>
      </w:r>
    </w:p>
    <w:p w14:paraId="705B8038" w14:textId="77777777" w:rsidR="00DE02DC" w:rsidRPr="00CA0875" w:rsidRDefault="00DE02DC" w:rsidP="00DE02DC">
      <w:pPr>
        <w:spacing w:after="0"/>
        <w:rPr>
          <w:rFonts w:ascii="Times New Roman" w:hAnsi="Times New Roman" w:cs="Times New Roman"/>
        </w:rPr>
      </w:pPr>
    </w:p>
    <w:p w14:paraId="29673602" w14:textId="77777777" w:rsidR="00DE02DC" w:rsidRPr="00CA0875" w:rsidRDefault="00DE02DC" w:rsidP="00DE02DC">
      <w:pPr>
        <w:spacing w:after="0"/>
        <w:rPr>
          <w:rFonts w:ascii="Times New Roman" w:hAnsi="Times New Roman" w:cs="Times New Roman"/>
          <w:b/>
          <w:bCs/>
          <w:u w:val="single"/>
        </w:rPr>
      </w:pPr>
      <w:bookmarkStart w:id="17" w:name="_Hlk131419003"/>
      <w:r w:rsidRPr="00CA0875">
        <w:rPr>
          <w:rFonts w:ascii="Times New Roman" w:hAnsi="Times New Roman" w:cs="Times New Roman"/>
          <w:b/>
          <w:bCs/>
          <w:u w:val="single"/>
        </w:rPr>
        <w:t>Automatizované individuálne rozhodovanie vrátane profilovania:</w:t>
      </w:r>
    </w:p>
    <w:bookmarkEnd w:id="17"/>
    <w:p w14:paraId="5E2D348E" w14:textId="2AC27342" w:rsidR="00DE02DC" w:rsidRPr="00CA0875" w:rsidRDefault="00DE02DC" w:rsidP="00413113">
      <w:pPr>
        <w:jc w:val="both"/>
        <w:rPr>
          <w:rFonts w:ascii="Times New Roman" w:hAnsi="Times New Roman" w:cs="Times New Roman"/>
        </w:rPr>
      </w:pPr>
      <w:r w:rsidRPr="00CA0875">
        <w:rPr>
          <w:rFonts w:ascii="Times New Roman" w:hAnsi="Times New Roman" w:cs="Times New Roman"/>
        </w:rPr>
        <w:t>V rámci ú</w:t>
      </w:r>
      <w:r w:rsidR="00E9271A" w:rsidRPr="00CA0875">
        <w:rPr>
          <w:rFonts w:ascii="Times New Roman" w:hAnsi="Times New Roman" w:cs="Times New Roman"/>
        </w:rPr>
        <w:t>č</w:t>
      </w:r>
      <w:r w:rsidRPr="00CA0875">
        <w:rPr>
          <w:rFonts w:ascii="Times New Roman" w:hAnsi="Times New Roman" w:cs="Times New Roman"/>
        </w:rPr>
        <w:t xml:space="preserve">elov v bodoch a) – </w:t>
      </w:r>
      <w:r w:rsidR="00A149F5">
        <w:rPr>
          <w:rFonts w:ascii="Times New Roman" w:hAnsi="Times New Roman" w:cs="Times New Roman"/>
        </w:rPr>
        <w:t>c</w:t>
      </w:r>
      <w:r w:rsidRPr="00CA0875">
        <w:rPr>
          <w:rFonts w:ascii="Times New Roman" w:hAnsi="Times New Roman" w:cs="Times New Roman"/>
        </w:rPr>
        <w:t xml:space="preserve">): automatizované individuálne rozhodovanie vrátane profilovania sa nevykonáva. </w:t>
      </w:r>
    </w:p>
    <w:p w14:paraId="658E49CC" w14:textId="3899C42F" w:rsidR="000603AA" w:rsidRPr="00CA0875" w:rsidRDefault="00DE02DC" w:rsidP="00372D23">
      <w:pPr>
        <w:spacing w:after="0"/>
        <w:rPr>
          <w:rFonts w:ascii="Times New Roman" w:hAnsi="Times New Roman" w:cs="Times New Roman"/>
        </w:rPr>
      </w:pPr>
      <w:bookmarkStart w:id="18" w:name="_Hlk131419010"/>
      <w:r w:rsidRPr="00CA0875">
        <w:rPr>
          <w:rFonts w:ascii="Times New Roman" w:hAnsi="Times New Roman" w:cs="Times New Roman"/>
          <w:b/>
          <w:bCs/>
          <w:u w:val="single"/>
        </w:rPr>
        <w:t>Oprávnený záujem Prev</w:t>
      </w:r>
      <w:r w:rsidR="00E9271A" w:rsidRPr="00CA0875">
        <w:rPr>
          <w:rFonts w:ascii="Times New Roman" w:hAnsi="Times New Roman" w:cs="Times New Roman"/>
          <w:b/>
          <w:bCs/>
          <w:u w:val="single"/>
        </w:rPr>
        <w:t>á</w:t>
      </w:r>
      <w:r w:rsidRPr="00CA0875">
        <w:rPr>
          <w:rFonts w:ascii="Times New Roman" w:hAnsi="Times New Roman" w:cs="Times New Roman"/>
          <w:b/>
          <w:bCs/>
          <w:u w:val="single"/>
        </w:rPr>
        <w:t>dzkovate</w:t>
      </w:r>
      <w:r w:rsidR="00E9271A" w:rsidRPr="00CA0875">
        <w:rPr>
          <w:rFonts w:ascii="Times New Roman" w:hAnsi="Times New Roman" w:cs="Times New Roman"/>
          <w:b/>
          <w:bCs/>
          <w:u w:val="single"/>
        </w:rPr>
        <w:t>ľ</w:t>
      </w:r>
      <w:r w:rsidRPr="00CA0875">
        <w:rPr>
          <w:rFonts w:ascii="Times New Roman" w:hAnsi="Times New Roman" w:cs="Times New Roman"/>
          <w:b/>
          <w:bCs/>
          <w:u w:val="single"/>
        </w:rPr>
        <w:t>a:</w:t>
      </w:r>
      <w:r w:rsidR="000603AA" w:rsidRPr="00CA0875">
        <w:rPr>
          <w:rFonts w:ascii="Times New Roman" w:hAnsi="Times New Roman" w:cs="Times New Roman"/>
          <w:b/>
          <w:bCs/>
          <w:u w:val="single"/>
        </w:rPr>
        <w:t xml:space="preserve"> </w:t>
      </w:r>
    </w:p>
    <w:bookmarkEnd w:id="18"/>
    <w:p w14:paraId="59EA7070" w14:textId="01D3B4A0" w:rsidR="00FD48C1" w:rsidRPr="00CA0875" w:rsidRDefault="00413113" w:rsidP="00FD48C1">
      <w:pPr>
        <w:pStyle w:val="Odsekzoznamu"/>
        <w:numPr>
          <w:ilvl w:val="0"/>
          <w:numId w:val="31"/>
        </w:numPr>
        <w:jc w:val="both"/>
        <w:rPr>
          <w:rFonts w:ascii="Times New Roman" w:hAnsi="Times New Roman" w:cs="Times New Roman"/>
        </w:rPr>
      </w:pPr>
      <w:r w:rsidRPr="00CA0875">
        <w:rPr>
          <w:rFonts w:ascii="Times New Roman" w:hAnsi="Times New Roman" w:cs="Times New Roman"/>
          <w:b/>
          <w:bCs/>
          <w:i/>
          <w:iCs/>
        </w:rPr>
        <w:t>spracúvanie osobných údajov za účelom oprávnených záujmov Prevádzkovateľa sa vykonáva</w:t>
      </w:r>
      <w:r w:rsidRPr="00CA0875">
        <w:rPr>
          <w:rFonts w:ascii="Times New Roman" w:hAnsi="Times New Roman" w:cs="Times New Roman"/>
        </w:rPr>
        <w:t xml:space="preserve"> – </w:t>
      </w:r>
      <w:r w:rsidR="00FD48C1" w:rsidRPr="00CA0875">
        <w:rPr>
          <w:rFonts w:ascii="Times New Roman" w:hAnsi="Times New Roman" w:cs="Times New Roman"/>
        </w:rPr>
        <w:t>Spracúvanie je nevyhnutné na plnen</w:t>
      </w:r>
      <w:r w:rsidRPr="00CA0875">
        <w:rPr>
          <w:rFonts w:ascii="Times New Roman" w:hAnsi="Times New Roman" w:cs="Times New Roman"/>
        </w:rPr>
        <w:t>ie</w:t>
      </w:r>
      <w:r w:rsidR="00FD48C1" w:rsidRPr="00CA0875">
        <w:rPr>
          <w:rFonts w:ascii="Times New Roman" w:hAnsi="Times New Roman" w:cs="Times New Roman"/>
        </w:rPr>
        <w:t xml:space="preserve"> zmluvného vzťahu (ak zmluvnou stranou je PO a v jej mene vystupujú za účelom plnenia zmluvných vzťahov iné FO na základe osobitného oprávnenia alebo ak FO, ktorá je zmluvnou stranou, zastupuje iná FO), pričom DO takéto spracúvanie môžu primerane očakávať.</w:t>
      </w:r>
    </w:p>
    <w:p w14:paraId="3B5697AC" w14:textId="5F8E91CD" w:rsidR="006D0D55" w:rsidRPr="00CA0875" w:rsidRDefault="00413113" w:rsidP="006D0D55">
      <w:pPr>
        <w:pStyle w:val="Odsekzoznamu"/>
        <w:numPr>
          <w:ilvl w:val="0"/>
          <w:numId w:val="31"/>
        </w:numPr>
        <w:jc w:val="both"/>
        <w:rPr>
          <w:rFonts w:ascii="Times New Roman" w:hAnsi="Times New Roman" w:cs="Times New Roman"/>
        </w:rPr>
      </w:pPr>
      <w:r w:rsidRPr="00CA0875">
        <w:rPr>
          <w:rFonts w:ascii="Times New Roman" w:hAnsi="Times New Roman" w:cs="Times New Roman"/>
          <w:b/>
          <w:bCs/>
          <w:i/>
          <w:iCs/>
        </w:rPr>
        <w:t>spracúvanie osobných údajov za účelom oprávnených záujmov Prevádzkovateľa sa vykonáva</w:t>
      </w:r>
      <w:r w:rsidRPr="00CA0875">
        <w:rPr>
          <w:rFonts w:ascii="Times New Roman" w:hAnsi="Times New Roman" w:cs="Times New Roman"/>
        </w:rPr>
        <w:t xml:space="preserve"> – </w:t>
      </w:r>
      <w:r w:rsidR="006D0D55" w:rsidRPr="00CA0875">
        <w:rPr>
          <w:rFonts w:ascii="Times New Roman" w:hAnsi="Times New Roman" w:cs="Times New Roman"/>
        </w:rPr>
        <w:t>Spracúvanie je nevyhnutné na plnen</w:t>
      </w:r>
      <w:r w:rsidRPr="00CA0875">
        <w:rPr>
          <w:rFonts w:ascii="Times New Roman" w:hAnsi="Times New Roman" w:cs="Times New Roman"/>
        </w:rPr>
        <w:t>ie</w:t>
      </w:r>
      <w:r w:rsidR="006D0D55" w:rsidRPr="00CA0875">
        <w:rPr>
          <w:rFonts w:ascii="Times New Roman" w:hAnsi="Times New Roman" w:cs="Times New Roman"/>
        </w:rPr>
        <w:t xml:space="preserve"> zmluvného vzťahu (ak zmluvnou stranou je PO a v jej mene vystupujú za účelom plnenia zmluvných vzťahov iné FO na základe osobitného oprávnenia alebo ak FO, ktorá je zmluvnou stranou, zastupuje iná FO), pričom DO takéto spracúvanie môžu primerane očakávať.</w:t>
      </w:r>
    </w:p>
    <w:p w14:paraId="6C4F9911" w14:textId="7C7BE3F6" w:rsidR="00FD48C1" w:rsidRPr="00CA0875" w:rsidRDefault="00413113" w:rsidP="00FD48C1">
      <w:pPr>
        <w:pStyle w:val="Odsekzoznamu"/>
        <w:numPr>
          <w:ilvl w:val="0"/>
          <w:numId w:val="31"/>
        </w:numPr>
        <w:spacing w:after="0"/>
        <w:jc w:val="both"/>
        <w:rPr>
          <w:rFonts w:ascii="Times New Roman" w:hAnsi="Times New Roman" w:cs="Times New Roman"/>
        </w:rPr>
      </w:pPr>
      <w:r w:rsidRPr="00CA0875">
        <w:rPr>
          <w:rFonts w:ascii="Times New Roman" w:hAnsi="Times New Roman" w:cs="Times New Roman"/>
          <w:b/>
          <w:bCs/>
          <w:i/>
          <w:iCs/>
        </w:rPr>
        <w:t>spracúvanie osobných údajov za účelom oprávnených záujmov Prevádzkovateľa sa vykonáva</w:t>
      </w:r>
      <w:r w:rsidRPr="00CA0875">
        <w:rPr>
          <w:rFonts w:ascii="Times New Roman" w:hAnsi="Times New Roman" w:cs="Times New Roman"/>
        </w:rPr>
        <w:t xml:space="preserve"> – </w:t>
      </w:r>
      <w:r w:rsidR="006D0D55" w:rsidRPr="00CA0875">
        <w:rPr>
          <w:rFonts w:ascii="Times New Roman" w:hAnsi="Times New Roman" w:cs="Times New Roman"/>
        </w:rPr>
        <w:t>Osobné údaje sa spracúvajú za účelom zefektívnenia komunikácie so zákazníkmi a ľahšieho prístupu k údajom zákazníkov.</w:t>
      </w:r>
    </w:p>
    <w:p w14:paraId="177CDE1F" w14:textId="77777777" w:rsidR="000056BE" w:rsidRPr="00CA0875" w:rsidRDefault="000056BE" w:rsidP="003C4333">
      <w:pPr>
        <w:suppressAutoHyphens/>
        <w:spacing w:after="0" w:line="240" w:lineRule="auto"/>
        <w:rPr>
          <w:rFonts w:ascii="Times New Roman" w:eastAsia="Times New Roman" w:hAnsi="Times New Roman" w:cs="Times New Roman"/>
          <w:b/>
          <w:bCs/>
          <w:u w:val="single"/>
          <w:lang w:eastAsia="zh-CN"/>
        </w:rPr>
      </w:pPr>
      <w:bookmarkStart w:id="19" w:name="_Hlk131419016"/>
    </w:p>
    <w:p w14:paraId="68DC3DB2" w14:textId="2B151298" w:rsidR="003C4333" w:rsidRPr="00CA0875" w:rsidRDefault="003C4333" w:rsidP="003C4333">
      <w:pPr>
        <w:suppressAutoHyphens/>
        <w:spacing w:after="0" w:line="240" w:lineRule="auto"/>
        <w:rPr>
          <w:rFonts w:ascii="Times New Roman" w:eastAsia="Times New Roman" w:hAnsi="Times New Roman" w:cs="Times New Roman"/>
          <w:b/>
          <w:bCs/>
          <w:u w:val="single"/>
          <w:lang w:eastAsia="zh-CN"/>
        </w:rPr>
      </w:pPr>
      <w:r w:rsidRPr="00CA0875">
        <w:rPr>
          <w:rFonts w:ascii="Times New Roman" w:eastAsia="Times New Roman" w:hAnsi="Times New Roman" w:cs="Times New Roman"/>
          <w:b/>
          <w:bCs/>
          <w:u w:val="single"/>
          <w:lang w:eastAsia="zh-CN"/>
        </w:rPr>
        <w:t>Doba uchovávania / kritérium jej určenia:</w:t>
      </w:r>
    </w:p>
    <w:bookmarkEnd w:id="19"/>
    <w:p w14:paraId="628B72A5" w14:textId="72ED422A" w:rsidR="00C03609" w:rsidRPr="00CA0875" w:rsidRDefault="00C03609" w:rsidP="002C37A8">
      <w:pPr>
        <w:pStyle w:val="Odsekzoznamu"/>
        <w:numPr>
          <w:ilvl w:val="0"/>
          <w:numId w:val="32"/>
        </w:numPr>
        <w:rPr>
          <w:rFonts w:ascii="Times New Roman" w:hAnsi="Times New Roman" w:cs="Times New Roman"/>
        </w:rPr>
      </w:pPr>
      <w:r w:rsidRPr="00CA0875">
        <w:rPr>
          <w:rFonts w:ascii="Times New Roman" w:hAnsi="Times New Roman" w:cs="Times New Roman"/>
        </w:rPr>
        <w:t>5 rokov od poslednej obchodnej aktivity. Údaje nevyhnutné pre účtovnú agendu, sa archivujú po dobu 1</w:t>
      </w:r>
      <w:r w:rsidR="00413113" w:rsidRPr="00CA0875">
        <w:rPr>
          <w:rFonts w:ascii="Times New Roman" w:hAnsi="Times New Roman" w:cs="Times New Roman"/>
        </w:rPr>
        <w:t>5</w:t>
      </w:r>
      <w:r w:rsidRPr="00CA0875">
        <w:rPr>
          <w:rFonts w:ascii="Times New Roman" w:hAnsi="Times New Roman" w:cs="Times New Roman"/>
        </w:rPr>
        <w:t xml:space="preserve"> rokov</w:t>
      </w:r>
      <w:r w:rsidR="001C58FE" w:rsidRPr="00CA0875">
        <w:rPr>
          <w:rFonts w:ascii="Times New Roman" w:hAnsi="Times New Roman" w:cs="Times New Roman"/>
        </w:rPr>
        <w:t>.</w:t>
      </w:r>
    </w:p>
    <w:p w14:paraId="7AA64FD3" w14:textId="701ACAA5" w:rsidR="00C03609" w:rsidRPr="00CA0875" w:rsidRDefault="00C03609" w:rsidP="00C03609">
      <w:pPr>
        <w:pStyle w:val="Odsekzoznamu"/>
        <w:numPr>
          <w:ilvl w:val="0"/>
          <w:numId w:val="32"/>
        </w:numPr>
        <w:rPr>
          <w:rFonts w:ascii="Times New Roman" w:hAnsi="Times New Roman" w:cs="Times New Roman"/>
        </w:rPr>
      </w:pPr>
      <w:r w:rsidRPr="00CA0875">
        <w:rPr>
          <w:rFonts w:ascii="Times New Roman" w:hAnsi="Times New Roman" w:cs="Times New Roman"/>
        </w:rPr>
        <w:t>5 rokov od poslednej obchodnej aktivity. Údaje nevyhnutné pre účtovnú agendu, sa archivujú po dobu 1</w:t>
      </w:r>
      <w:r w:rsidR="00413113" w:rsidRPr="00CA0875">
        <w:rPr>
          <w:rFonts w:ascii="Times New Roman" w:hAnsi="Times New Roman" w:cs="Times New Roman"/>
        </w:rPr>
        <w:t>5</w:t>
      </w:r>
      <w:r w:rsidRPr="00CA0875">
        <w:rPr>
          <w:rFonts w:ascii="Times New Roman" w:hAnsi="Times New Roman" w:cs="Times New Roman"/>
        </w:rPr>
        <w:t xml:space="preserve"> rokov</w:t>
      </w:r>
      <w:r w:rsidR="001C58FE" w:rsidRPr="00CA0875">
        <w:rPr>
          <w:rFonts w:ascii="Times New Roman" w:hAnsi="Times New Roman" w:cs="Times New Roman"/>
        </w:rPr>
        <w:t>.</w:t>
      </w:r>
    </w:p>
    <w:p w14:paraId="6437C9F3" w14:textId="149AB948" w:rsidR="003C4333" w:rsidRPr="00CA0875" w:rsidRDefault="00C03609" w:rsidP="006D0D55">
      <w:pPr>
        <w:pStyle w:val="Odsekzoznamu"/>
        <w:numPr>
          <w:ilvl w:val="0"/>
          <w:numId w:val="32"/>
        </w:numPr>
        <w:spacing w:after="0"/>
        <w:rPr>
          <w:rFonts w:ascii="Times New Roman" w:hAnsi="Times New Roman" w:cs="Times New Roman"/>
        </w:rPr>
      </w:pPr>
      <w:r w:rsidRPr="00CA0875">
        <w:rPr>
          <w:rFonts w:ascii="Times New Roman" w:hAnsi="Times New Roman" w:cs="Times New Roman"/>
        </w:rPr>
        <w:lastRenderedPageBreak/>
        <w:t>5 rokov od poslednej obchodnej aktivity.</w:t>
      </w:r>
    </w:p>
    <w:p w14:paraId="5DDE5FE1" w14:textId="77777777" w:rsidR="00A149F5" w:rsidRDefault="00A149F5" w:rsidP="00045155">
      <w:pPr>
        <w:spacing w:after="0"/>
        <w:jc w:val="both"/>
        <w:rPr>
          <w:rFonts w:ascii="Times" w:hAnsi="Times"/>
          <w:b/>
          <w:bCs/>
          <w:u w:val="single"/>
        </w:rPr>
      </w:pPr>
      <w:bookmarkStart w:id="20" w:name="_Hlk137042522"/>
    </w:p>
    <w:p w14:paraId="0ACDC415" w14:textId="735D504C" w:rsidR="00045155" w:rsidRPr="00045155" w:rsidRDefault="00045155" w:rsidP="00045155">
      <w:pPr>
        <w:spacing w:after="0"/>
        <w:jc w:val="both"/>
        <w:rPr>
          <w:rFonts w:ascii="Times" w:hAnsi="Times"/>
        </w:rPr>
      </w:pPr>
      <w:r w:rsidRPr="00045155">
        <w:rPr>
          <w:rFonts w:ascii="Times" w:hAnsi="Times"/>
          <w:b/>
          <w:bCs/>
          <w:u w:val="single"/>
        </w:rPr>
        <w:t>Prevádzkovateľ sa zaručuje,</w:t>
      </w:r>
      <w:r w:rsidRPr="00045155">
        <w:rPr>
          <w:rFonts w:ascii="Times" w:hAnsi="Times"/>
        </w:rPr>
        <w:t xml:space="preserve"> že osobné údaje poskytnuté dotknutou osobou na účely  stanovené v tejto informačnej povinnosti bude spracúvať maximálne po dobu  stanovenú v  zákonnom predpise.</w:t>
      </w:r>
    </w:p>
    <w:p w14:paraId="12E7FE32" w14:textId="77777777" w:rsidR="00045155" w:rsidRPr="00045155" w:rsidRDefault="00045155" w:rsidP="00045155">
      <w:pPr>
        <w:spacing w:after="0"/>
        <w:jc w:val="both"/>
        <w:rPr>
          <w:rFonts w:ascii="Times" w:hAnsi="Times"/>
        </w:rPr>
      </w:pPr>
    </w:p>
    <w:p w14:paraId="690F9037" w14:textId="77777777" w:rsidR="00045155" w:rsidRPr="00045155" w:rsidRDefault="00045155" w:rsidP="00045155">
      <w:pPr>
        <w:contextualSpacing/>
        <w:jc w:val="both"/>
        <w:rPr>
          <w:rFonts w:ascii="Times" w:eastAsia="Times New Roman" w:hAnsi="Times"/>
        </w:rPr>
      </w:pPr>
      <w:r w:rsidRPr="00045155">
        <w:rPr>
          <w:rFonts w:ascii="Times" w:eastAsia="Times New Roman" w:hAnsi="Times"/>
          <w:b/>
          <w:bCs/>
          <w:u w:val="single"/>
        </w:rPr>
        <w:t>Prevádzkovateľ sa zaručuje</w:t>
      </w:r>
      <w:r w:rsidRPr="00045155">
        <w:rPr>
          <w:rFonts w:ascii="Times" w:eastAsia="Times New Roman" w:hAnsi="Times"/>
          <w:b/>
          <w:bCs/>
        </w:rPr>
        <w:t>,</w:t>
      </w:r>
      <w:r w:rsidRPr="00045155">
        <w:rPr>
          <w:rFonts w:ascii="Times" w:eastAsia="Times New Roman" w:hAnsi="Times"/>
        </w:rPr>
        <w:t xml:space="preserve"> že osobné údaje poskytnuté dotknutou osobou bude spracúvať v zmysle zásady minimalizácie uchovávania a v prípade, žeby odpadol účel spracúvania, prevádzkovateľ sa zaručuje osobné údaje vymazať. </w:t>
      </w:r>
    </w:p>
    <w:p w14:paraId="151C75D6" w14:textId="77777777" w:rsidR="00045155" w:rsidRPr="00045155" w:rsidRDefault="00045155" w:rsidP="00045155">
      <w:pPr>
        <w:contextualSpacing/>
        <w:jc w:val="both"/>
        <w:rPr>
          <w:rFonts w:ascii="Times" w:eastAsia="Times New Roman" w:hAnsi="Times"/>
        </w:rPr>
      </w:pPr>
      <w:r w:rsidRPr="00045155">
        <w:rPr>
          <w:rFonts w:ascii="Times" w:eastAsia="Times New Roman" w:hAnsi="Times"/>
        </w:rPr>
        <w:t>V prípade, že budú uvedené osobné údaje spracúvané na iný účel ako je stanovený vyššie v tomto článku, bude dotknutá osoba o tomto účele ako aj o právnom základe takého spracúvania ešte pred takým spracúvaním informovaná.</w:t>
      </w:r>
    </w:p>
    <w:p w14:paraId="2B9C56F1" w14:textId="77777777" w:rsidR="00372D23" w:rsidRPr="00045155" w:rsidRDefault="00372D23" w:rsidP="00372D23">
      <w:pPr>
        <w:contextualSpacing/>
        <w:rPr>
          <w:rFonts w:ascii="Times New Roman" w:hAnsi="Times New Roman" w:cs="Times New Roman"/>
        </w:rPr>
      </w:pPr>
    </w:p>
    <w:p w14:paraId="4AC1CD5D" w14:textId="77777777" w:rsidR="00D5476D" w:rsidRPr="00964CB4" w:rsidRDefault="00D5476D" w:rsidP="00D5476D">
      <w:pPr>
        <w:jc w:val="both"/>
        <w:rPr>
          <w:rFonts w:ascii="Times" w:hAnsi="Times"/>
          <w:color w:val="000000" w:themeColor="text1"/>
        </w:rPr>
      </w:pPr>
      <w:r w:rsidRPr="00964CB4">
        <w:rPr>
          <w:rFonts w:ascii="Times" w:hAnsi="Times"/>
          <w:b/>
          <w:u w:val="single"/>
        </w:rPr>
        <w:t>Dotknutá osoba má právo namietať</w:t>
      </w:r>
      <w:r w:rsidRPr="00964CB4">
        <w:rPr>
          <w:rFonts w:ascii="Times" w:hAnsi="Times"/>
          <w:bCs/>
        </w:rPr>
        <w:t xml:space="preserve"> spracúvanie jej osobných údajov </w:t>
      </w:r>
      <w:r w:rsidRPr="00964CB4">
        <w:rPr>
          <w:rFonts w:ascii="Times" w:hAnsi="Times"/>
          <w:color w:val="000000" w:themeColor="text1"/>
        </w:rPr>
        <w:t>dôvodov týkajúcich sa jej konkrétnej situácie proti spracúvaniu osobných údajov, ktoré sa jej týka, ktoré je vykonávané na základe článku 6 ods. 1 písm. e) alebo f) vrátane namietania proti profilovaniu založenému na uvedených ustanoveniach.</w:t>
      </w:r>
    </w:p>
    <w:p w14:paraId="07F036CA" w14:textId="77777777" w:rsidR="00D5476D" w:rsidRPr="00964CB4" w:rsidRDefault="00D5476D" w:rsidP="00D5476D">
      <w:pPr>
        <w:jc w:val="both"/>
        <w:rPr>
          <w:rFonts w:ascii="Times" w:hAnsi="Times"/>
          <w:color w:val="000000" w:themeColor="text1"/>
          <w:shd w:val="clear" w:color="auto" w:fill="FFFFFF"/>
        </w:rPr>
      </w:pPr>
      <w:r w:rsidRPr="00964CB4">
        <w:rPr>
          <w:rFonts w:ascii="Times" w:hAnsi="Times"/>
          <w:b/>
          <w:bCs/>
          <w:color w:val="000000" w:themeColor="text1"/>
          <w:shd w:val="clear" w:color="auto" w:fill="FFFFFF"/>
        </w:rPr>
        <w:t>Ak sa osobné údaje spracúvajú na účely priameho marketingu,</w:t>
      </w:r>
      <w:r w:rsidRPr="00964CB4">
        <w:rPr>
          <w:rFonts w:ascii="Times" w:hAnsi="Times"/>
          <w:color w:val="000000" w:themeColor="text1"/>
          <w:shd w:val="clear" w:color="auto" w:fill="FFFFFF"/>
        </w:rPr>
        <w:t xml:space="preserve"> dotknutá osoba má právo kedykoľvek namietať proti spracúvaniu osobných údajov, ktoré sa jej týka, na účely takéhoto marketingu, vrátane profilovania v rozsahu, v akom súvisí s takýmto priamym marketingom.</w:t>
      </w:r>
    </w:p>
    <w:p w14:paraId="25729A3B" w14:textId="77777777" w:rsidR="00D5476D" w:rsidRPr="00964CB4" w:rsidRDefault="00D5476D" w:rsidP="00D5476D">
      <w:pPr>
        <w:jc w:val="both"/>
        <w:rPr>
          <w:rFonts w:ascii="Times" w:hAnsi="Times"/>
        </w:rPr>
      </w:pPr>
      <w:r w:rsidRPr="00964CB4">
        <w:rPr>
          <w:rFonts w:ascii="Times" w:hAnsi="Times"/>
          <w:b/>
          <w:bCs/>
        </w:rPr>
        <w:t>Ak dotknutá osoba namieta voči spracúvaniu na účely priameho marketingu</w:t>
      </w:r>
      <w:r w:rsidRPr="00964CB4">
        <w:rPr>
          <w:rFonts w:ascii="Times" w:hAnsi="Times"/>
        </w:rPr>
        <w:t>, osobné údaje sa už na také účely nesmú spracúvať.</w:t>
      </w:r>
    </w:p>
    <w:p w14:paraId="3893A1C6" w14:textId="77777777" w:rsidR="00D5476D" w:rsidRPr="00964CB4" w:rsidRDefault="00D5476D" w:rsidP="00D5476D">
      <w:pPr>
        <w:jc w:val="both"/>
        <w:rPr>
          <w:rFonts w:ascii="Times" w:hAnsi="Times"/>
        </w:rPr>
      </w:pPr>
      <w:r w:rsidRPr="00964CB4">
        <w:rPr>
          <w:rFonts w:ascii="Times" w:hAnsi="Times"/>
          <w:b/>
          <w:bCs/>
          <w:color w:val="000000" w:themeColor="text1"/>
          <w:u w:val="single"/>
        </w:rPr>
        <w:t xml:space="preserve">Prevádzkovateľ </w:t>
      </w:r>
      <w:r w:rsidRPr="00964CB4">
        <w:rPr>
          <w:rFonts w:ascii="Times" w:hAnsi="Times"/>
          <w:b/>
          <w:bCs/>
          <w:u w:val="single"/>
        </w:rPr>
        <w:t>nesmie ďalej spracúvať</w:t>
      </w:r>
      <w:r w:rsidRPr="00964CB4">
        <w:rPr>
          <w:rFonts w:ascii="Times" w:hAnsi="Times"/>
        </w:rPr>
        <w:t xml:space="preserve"> osobné údaje, ak nepreukáže nevyhnutné oprávnené záujmy na spracúvanie osobných údajov, ktoré prevažujú nad právami alebo záujmami dotknutej osoby, alebo dôvody na uplatnenie právneho nároku.</w:t>
      </w:r>
    </w:p>
    <w:p w14:paraId="5E51948B" w14:textId="77777777" w:rsidR="00372D23" w:rsidRPr="00CA0875" w:rsidRDefault="00372D23" w:rsidP="00372D23">
      <w:pPr>
        <w:contextualSpacing/>
        <w:rPr>
          <w:rFonts w:ascii="Times New Roman" w:eastAsia="Times New Roman" w:hAnsi="Times New Roman" w:cs="Times New Roman"/>
          <w:b/>
          <w:bCs/>
        </w:rPr>
      </w:pPr>
    </w:p>
    <w:p w14:paraId="404CE437" w14:textId="77777777" w:rsidR="00372D23" w:rsidRPr="00CA0875" w:rsidRDefault="00372D23" w:rsidP="00372D23">
      <w:pPr>
        <w:contextualSpacing/>
        <w:jc w:val="both"/>
        <w:rPr>
          <w:rFonts w:ascii="Times New Roman" w:eastAsia="Times New Roman" w:hAnsi="Times New Roman" w:cs="Times New Roman"/>
          <w:b/>
          <w:bCs/>
        </w:rPr>
      </w:pPr>
    </w:p>
    <w:p w14:paraId="60DBD903" w14:textId="77777777" w:rsidR="00372D23" w:rsidRPr="00CA0875" w:rsidRDefault="00372D23" w:rsidP="00372D23">
      <w:pPr>
        <w:contextualSpacing/>
        <w:jc w:val="center"/>
        <w:rPr>
          <w:rFonts w:ascii="Times New Roman" w:eastAsia="Times New Roman" w:hAnsi="Times New Roman" w:cs="Times New Roman"/>
          <w:b/>
          <w:bCs/>
        </w:rPr>
      </w:pPr>
      <w:r w:rsidRPr="00CA0875">
        <w:rPr>
          <w:rFonts w:ascii="Times New Roman" w:eastAsia="Times New Roman" w:hAnsi="Times New Roman" w:cs="Times New Roman"/>
          <w:b/>
          <w:bCs/>
        </w:rPr>
        <w:t>Vaše právo si môžete uplatniť u nás kedykoľvek, a to písomnou formou alebo elektronicky doručením vašej žiadosti na  uvedených kontaktných údajoch.</w:t>
      </w:r>
    </w:p>
    <w:bookmarkEnd w:id="4"/>
    <w:bookmarkEnd w:id="20"/>
    <w:p w14:paraId="3C8D07E4" w14:textId="4079E085" w:rsidR="00C80A38" w:rsidRPr="00CA0875" w:rsidRDefault="00C80A38" w:rsidP="003C4333">
      <w:pPr>
        <w:rPr>
          <w:rFonts w:ascii="Times New Roman" w:hAnsi="Times New Roman" w:cs="Times New Roman"/>
        </w:rPr>
      </w:pPr>
    </w:p>
    <w:sectPr w:rsidR="00C80A38" w:rsidRPr="00CA0875" w:rsidSect="006D68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D292F" w14:textId="77777777" w:rsidR="00B47F66" w:rsidRDefault="00B47F66" w:rsidP="00203DAC">
      <w:pPr>
        <w:spacing w:after="0" w:line="240" w:lineRule="auto"/>
      </w:pPr>
      <w:r>
        <w:separator/>
      </w:r>
    </w:p>
  </w:endnote>
  <w:endnote w:type="continuationSeparator" w:id="0">
    <w:p w14:paraId="73360294" w14:textId="77777777" w:rsidR="00B47F66" w:rsidRDefault="00B47F66" w:rsidP="0020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6796" w14:textId="77777777" w:rsidR="00B47F66" w:rsidRDefault="00B47F66" w:rsidP="00203DAC">
      <w:pPr>
        <w:spacing w:after="0" w:line="240" w:lineRule="auto"/>
      </w:pPr>
      <w:r>
        <w:separator/>
      </w:r>
    </w:p>
  </w:footnote>
  <w:footnote w:type="continuationSeparator" w:id="0">
    <w:p w14:paraId="39F46BDC" w14:textId="77777777" w:rsidR="00B47F66" w:rsidRDefault="00B47F66" w:rsidP="00203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0647" w14:textId="77777777" w:rsidR="00203DAC" w:rsidRPr="00413113" w:rsidRDefault="00203DAC" w:rsidP="00203DAC">
    <w:pPr>
      <w:spacing w:after="0"/>
      <w:jc w:val="center"/>
      <w:rPr>
        <w:rFonts w:ascii="Times" w:eastAsia="+mj-ea" w:hAnsi="Times" w:cs="Times New Roman"/>
        <w:b/>
        <w:sz w:val="24"/>
        <w:szCs w:val="24"/>
      </w:rPr>
    </w:pPr>
    <w:r w:rsidRPr="00413113">
      <w:rPr>
        <w:rFonts w:ascii="Times" w:eastAsia="+mj-ea" w:hAnsi="Times" w:cs="Times New Roman"/>
        <w:b/>
        <w:sz w:val="24"/>
        <w:szCs w:val="24"/>
      </w:rPr>
      <w:t xml:space="preserve">Informačná povinnosť k spracúvaniu osobných údajov </w:t>
    </w:r>
  </w:p>
  <w:p w14:paraId="303A8F9E" w14:textId="77777777" w:rsidR="00203DAC" w:rsidRDefault="00203DA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18F"/>
    <w:multiLevelType w:val="hybridMultilevel"/>
    <w:tmpl w:val="936879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473617F"/>
    <w:multiLevelType w:val="hybridMultilevel"/>
    <w:tmpl w:val="0EECD1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483497C"/>
    <w:multiLevelType w:val="hybridMultilevel"/>
    <w:tmpl w:val="4886C37A"/>
    <w:lvl w:ilvl="0" w:tplc="041B000B">
      <w:start w:val="1"/>
      <w:numFmt w:val="bullet"/>
      <w:lvlText w:val=""/>
      <w:lvlJc w:val="left"/>
      <w:pPr>
        <w:ind w:left="720" w:hanging="360"/>
      </w:pPr>
      <w:rPr>
        <w:rFonts w:ascii="Wingdings" w:hAnsi="Wingdings" w:hint="default"/>
        <w:b/>
        <w:bCs/>
      </w:rPr>
    </w:lvl>
    <w:lvl w:ilvl="1" w:tplc="F274FF02">
      <w:numFmt w:val="bullet"/>
      <w:lvlText w:val="–"/>
      <w:lvlJc w:val="left"/>
      <w:pPr>
        <w:ind w:left="1440" w:hanging="360"/>
      </w:pPr>
      <w:rPr>
        <w:rFonts w:ascii="Times" w:eastAsiaTheme="minorHAnsi" w:hAnsi="Times" w:cs="Times"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8951E2"/>
    <w:multiLevelType w:val="hybridMultilevel"/>
    <w:tmpl w:val="CCB86B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3005E0"/>
    <w:multiLevelType w:val="hybridMultilevel"/>
    <w:tmpl w:val="42DA11B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0B98782C"/>
    <w:multiLevelType w:val="hybridMultilevel"/>
    <w:tmpl w:val="BECE948E"/>
    <w:lvl w:ilvl="0" w:tplc="22F0AB0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C8C1605"/>
    <w:multiLevelType w:val="hybridMultilevel"/>
    <w:tmpl w:val="E7DEDC38"/>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8"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4DB48A3"/>
    <w:multiLevelType w:val="hybridMultilevel"/>
    <w:tmpl w:val="BB7E6E0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60F6545"/>
    <w:multiLevelType w:val="hybridMultilevel"/>
    <w:tmpl w:val="2F62359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6D51643"/>
    <w:multiLevelType w:val="hybridMultilevel"/>
    <w:tmpl w:val="815C04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E3A29"/>
    <w:multiLevelType w:val="hybridMultilevel"/>
    <w:tmpl w:val="FB348998"/>
    <w:lvl w:ilvl="0" w:tplc="FBBC21B8">
      <w:start w:val="1"/>
      <w:numFmt w:val="bullet"/>
      <w:lvlText w:val="•"/>
      <w:lvlJc w:val="left"/>
      <w:pPr>
        <w:tabs>
          <w:tab w:val="num" w:pos="720"/>
        </w:tabs>
        <w:ind w:left="720" w:hanging="360"/>
      </w:pPr>
      <w:rPr>
        <w:rFonts w:ascii="Arial" w:hAnsi="Arial" w:hint="default"/>
      </w:rPr>
    </w:lvl>
    <w:lvl w:ilvl="1" w:tplc="EE585088" w:tentative="1">
      <w:start w:val="1"/>
      <w:numFmt w:val="bullet"/>
      <w:lvlText w:val="•"/>
      <w:lvlJc w:val="left"/>
      <w:pPr>
        <w:tabs>
          <w:tab w:val="num" w:pos="1440"/>
        </w:tabs>
        <w:ind w:left="1440" w:hanging="360"/>
      </w:pPr>
      <w:rPr>
        <w:rFonts w:ascii="Arial" w:hAnsi="Arial" w:hint="default"/>
      </w:rPr>
    </w:lvl>
    <w:lvl w:ilvl="2" w:tplc="EA5680D4" w:tentative="1">
      <w:start w:val="1"/>
      <w:numFmt w:val="bullet"/>
      <w:lvlText w:val="•"/>
      <w:lvlJc w:val="left"/>
      <w:pPr>
        <w:tabs>
          <w:tab w:val="num" w:pos="2160"/>
        </w:tabs>
        <w:ind w:left="2160" w:hanging="360"/>
      </w:pPr>
      <w:rPr>
        <w:rFonts w:ascii="Arial" w:hAnsi="Arial" w:hint="default"/>
      </w:rPr>
    </w:lvl>
    <w:lvl w:ilvl="3" w:tplc="AE347CCE" w:tentative="1">
      <w:start w:val="1"/>
      <w:numFmt w:val="bullet"/>
      <w:lvlText w:val="•"/>
      <w:lvlJc w:val="left"/>
      <w:pPr>
        <w:tabs>
          <w:tab w:val="num" w:pos="2880"/>
        </w:tabs>
        <w:ind w:left="2880" w:hanging="360"/>
      </w:pPr>
      <w:rPr>
        <w:rFonts w:ascii="Arial" w:hAnsi="Arial" w:hint="default"/>
      </w:rPr>
    </w:lvl>
    <w:lvl w:ilvl="4" w:tplc="5B2AB1A4" w:tentative="1">
      <w:start w:val="1"/>
      <w:numFmt w:val="bullet"/>
      <w:lvlText w:val="•"/>
      <w:lvlJc w:val="left"/>
      <w:pPr>
        <w:tabs>
          <w:tab w:val="num" w:pos="3600"/>
        </w:tabs>
        <w:ind w:left="3600" w:hanging="360"/>
      </w:pPr>
      <w:rPr>
        <w:rFonts w:ascii="Arial" w:hAnsi="Arial" w:hint="default"/>
      </w:rPr>
    </w:lvl>
    <w:lvl w:ilvl="5" w:tplc="51D4AE7A" w:tentative="1">
      <w:start w:val="1"/>
      <w:numFmt w:val="bullet"/>
      <w:lvlText w:val="•"/>
      <w:lvlJc w:val="left"/>
      <w:pPr>
        <w:tabs>
          <w:tab w:val="num" w:pos="4320"/>
        </w:tabs>
        <w:ind w:left="4320" w:hanging="360"/>
      </w:pPr>
      <w:rPr>
        <w:rFonts w:ascii="Arial" w:hAnsi="Arial" w:hint="default"/>
      </w:rPr>
    </w:lvl>
    <w:lvl w:ilvl="6" w:tplc="02A269F0" w:tentative="1">
      <w:start w:val="1"/>
      <w:numFmt w:val="bullet"/>
      <w:lvlText w:val="•"/>
      <w:lvlJc w:val="left"/>
      <w:pPr>
        <w:tabs>
          <w:tab w:val="num" w:pos="5040"/>
        </w:tabs>
        <w:ind w:left="5040" w:hanging="360"/>
      </w:pPr>
      <w:rPr>
        <w:rFonts w:ascii="Arial" w:hAnsi="Arial" w:hint="default"/>
      </w:rPr>
    </w:lvl>
    <w:lvl w:ilvl="7" w:tplc="8DE0645A" w:tentative="1">
      <w:start w:val="1"/>
      <w:numFmt w:val="bullet"/>
      <w:lvlText w:val="•"/>
      <w:lvlJc w:val="left"/>
      <w:pPr>
        <w:tabs>
          <w:tab w:val="num" w:pos="5760"/>
        </w:tabs>
        <w:ind w:left="5760" w:hanging="360"/>
      </w:pPr>
      <w:rPr>
        <w:rFonts w:ascii="Arial" w:hAnsi="Arial" w:hint="default"/>
      </w:rPr>
    </w:lvl>
    <w:lvl w:ilvl="8" w:tplc="664870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B463EE"/>
    <w:multiLevelType w:val="hybridMultilevel"/>
    <w:tmpl w:val="90B054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D7417A3"/>
    <w:multiLevelType w:val="hybridMultilevel"/>
    <w:tmpl w:val="85F801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EDD2DD9"/>
    <w:multiLevelType w:val="hybridMultilevel"/>
    <w:tmpl w:val="4DC03F56"/>
    <w:lvl w:ilvl="0" w:tplc="57E4553A">
      <w:start w:val="1"/>
      <w:numFmt w:val="bullet"/>
      <w:lvlText w:val="•"/>
      <w:lvlJc w:val="left"/>
      <w:pPr>
        <w:tabs>
          <w:tab w:val="num" w:pos="720"/>
        </w:tabs>
        <w:ind w:left="720" w:hanging="360"/>
      </w:pPr>
      <w:rPr>
        <w:rFonts w:ascii="Arial" w:hAnsi="Arial" w:hint="default"/>
      </w:rPr>
    </w:lvl>
    <w:lvl w:ilvl="1" w:tplc="294A4920" w:tentative="1">
      <w:start w:val="1"/>
      <w:numFmt w:val="bullet"/>
      <w:lvlText w:val="•"/>
      <w:lvlJc w:val="left"/>
      <w:pPr>
        <w:tabs>
          <w:tab w:val="num" w:pos="1440"/>
        </w:tabs>
        <w:ind w:left="1440" w:hanging="360"/>
      </w:pPr>
      <w:rPr>
        <w:rFonts w:ascii="Arial" w:hAnsi="Arial" w:hint="default"/>
      </w:rPr>
    </w:lvl>
    <w:lvl w:ilvl="2" w:tplc="C96CDAAA" w:tentative="1">
      <w:start w:val="1"/>
      <w:numFmt w:val="bullet"/>
      <w:lvlText w:val="•"/>
      <w:lvlJc w:val="left"/>
      <w:pPr>
        <w:tabs>
          <w:tab w:val="num" w:pos="2160"/>
        </w:tabs>
        <w:ind w:left="2160" w:hanging="360"/>
      </w:pPr>
      <w:rPr>
        <w:rFonts w:ascii="Arial" w:hAnsi="Arial" w:hint="default"/>
      </w:rPr>
    </w:lvl>
    <w:lvl w:ilvl="3" w:tplc="5F967A78" w:tentative="1">
      <w:start w:val="1"/>
      <w:numFmt w:val="bullet"/>
      <w:lvlText w:val="•"/>
      <w:lvlJc w:val="left"/>
      <w:pPr>
        <w:tabs>
          <w:tab w:val="num" w:pos="2880"/>
        </w:tabs>
        <w:ind w:left="2880" w:hanging="360"/>
      </w:pPr>
      <w:rPr>
        <w:rFonts w:ascii="Arial" w:hAnsi="Arial" w:hint="default"/>
      </w:rPr>
    </w:lvl>
    <w:lvl w:ilvl="4" w:tplc="B980F394" w:tentative="1">
      <w:start w:val="1"/>
      <w:numFmt w:val="bullet"/>
      <w:lvlText w:val="•"/>
      <w:lvlJc w:val="left"/>
      <w:pPr>
        <w:tabs>
          <w:tab w:val="num" w:pos="3600"/>
        </w:tabs>
        <w:ind w:left="3600" w:hanging="360"/>
      </w:pPr>
      <w:rPr>
        <w:rFonts w:ascii="Arial" w:hAnsi="Arial" w:hint="default"/>
      </w:rPr>
    </w:lvl>
    <w:lvl w:ilvl="5" w:tplc="0D5E4724" w:tentative="1">
      <w:start w:val="1"/>
      <w:numFmt w:val="bullet"/>
      <w:lvlText w:val="•"/>
      <w:lvlJc w:val="left"/>
      <w:pPr>
        <w:tabs>
          <w:tab w:val="num" w:pos="4320"/>
        </w:tabs>
        <w:ind w:left="4320" w:hanging="360"/>
      </w:pPr>
      <w:rPr>
        <w:rFonts w:ascii="Arial" w:hAnsi="Arial" w:hint="default"/>
      </w:rPr>
    </w:lvl>
    <w:lvl w:ilvl="6" w:tplc="BEE852A6" w:tentative="1">
      <w:start w:val="1"/>
      <w:numFmt w:val="bullet"/>
      <w:lvlText w:val="•"/>
      <w:lvlJc w:val="left"/>
      <w:pPr>
        <w:tabs>
          <w:tab w:val="num" w:pos="5040"/>
        </w:tabs>
        <w:ind w:left="5040" w:hanging="360"/>
      </w:pPr>
      <w:rPr>
        <w:rFonts w:ascii="Arial" w:hAnsi="Arial" w:hint="default"/>
      </w:rPr>
    </w:lvl>
    <w:lvl w:ilvl="7" w:tplc="1A9661C2" w:tentative="1">
      <w:start w:val="1"/>
      <w:numFmt w:val="bullet"/>
      <w:lvlText w:val="•"/>
      <w:lvlJc w:val="left"/>
      <w:pPr>
        <w:tabs>
          <w:tab w:val="num" w:pos="5760"/>
        </w:tabs>
        <w:ind w:left="5760" w:hanging="360"/>
      </w:pPr>
      <w:rPr>
        <w:rFonts w:ascii="Arial" w:hAnsi="Arial" w:hint="default"/>
      </w:rPr>
    </w:lvl>
    <w:lvl w:ilvl="8" w:tplc="B20E41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87048F"/>
    <w:multiLevelType w:val="hybridMultilevel"/>
    <w:tmpl w:val="1D9A08D8"/>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21A7953"/>
    <w:multiLevelType w:val="hybridMultilevel"/>
    <w:tmpl w:val="90A81982"/>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39411C2"/>
    <w:multiLevelType w:val="hybridMultilevel"/>
    <w:tmpl w:val="3BB03D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4A6F31"/>
    <w:multiLevelType w:val="hybridMultilevel"/>
    <w:tmpl w:val="2700981C"/>
    <w:lvl w:ilvl="0" w:tplc="0AA48774">
      <w:start w:val="1"/>
      <w:numFmt w:val="lowerLetter"/>
      <w:lvlText w:val="%1)"/>
      <w:lvlJc w:val="left"/>
      <w:pPr>
        <w:ind w:left="360" w:hanging="360"/>
      </w:pPr>
      <w:rPr>
        <w:rFonts w:hint="default"/>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25B95313"/>
    <w:multiLevelType w:val="hybridMultilevel"/>
    <w:tmpl w:val="71928B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2B9364CC"/>
    <w:multiLevelType w:val="hybridMultilevel"/>
    <w:tmpl w:val="F80ED8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D2E0380"/>
    <w:multiLevelType w:val="hybridMultilevel"/>
    <w:tmpl w:val="7054B79E"/>
    <w:lvl w:ilvl="0" w:tplc="041B000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923C55"/>
    <w:multiLevelType w:val="hybridMultilevel"/>
    <w:tmpl w:val="753889D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B05635A"/>
    <w:multiLevelType w:val="hybridMultilevel"/>
    <w:tmpl w:val="A5AAE6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AC792C"/>
    <w:multiLevelType w:val="multilevel"/>
    <w:tmpl w:val="A3C69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0A159D"/>
    <w:multiLevelType w:val="multilevel"/>
    <w:tmpl w:val="A3C69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9516784"/>
    <w:multiLevelType w:val="hybridMultilevel"/>
    <w:tmpl w:val="45ECEF3E"/>
    <w:lvl w:ilvl="0" w:tplc="B36A8F1E">
      <w:start w:val="1"/>
      <w:numFmt w:val="decimal"/>
      <w:lvlText w:val="%1."/>
      <w:lvlJc w:val="left"/>
      <w:pPr>
        <w:ind w:left="720" w:hanging="360"/>
      </w:pPr>
      <w:rPr>
        <w:rFonts w:ascii="Times" w:eastAsiaTheme="minorHAnsi" w:hAnsi="Times" w:cstheme="minorBidi"/>
        <w:b w:val="0"/>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B434B3"/>
    <w:multiLevelType w:val="hybridMultilevel"/>
    <w:tmpl w:val="685CEA86"/>
    <w:lvl w:ilvl="0" w:tplc="041B000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B76813"/>
    <w:multiLevelType w:val="multilevel"/>
    <w:tmpl w:val="E45652C4"/>
    <w:lvl w:ilvl="0">
      <w:numFmt w:val="bullet"/>
      <w:lvlText w:val="-"/>
      <w:lvlJc w:val="left"/>
      <w:pPr>
        <w:ind w:left="360" w:hanging="360"/>
      </w:pPr>
      <w:rPr>
        <w:rFonts w:ascii="Times New Roman" w:eastAsia="Calibri" w:hAnsi="Times New Roman"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6D335E1"/>
    <w:multiLevelType w:val="hybridMultilevel"/>
    <w:tmpl w:val="F5625066"/>
    <w:lvl w:ilvl="0" w:tplc="AF5C10F4">
      <w:start w:val="1"/>
      <w:numFmt w:val="lowerLetter"/>
      <w:lvlText w:val="%1)"/>
      <w:lvlJc w:val="left"/>
      <w:pPr>
        <w:ind w:left="360" w:hanging="360"/>
      </w:pPr>
      <w:rPr>
        <w:rFonts w:ascii="Times New Roman" w:eastAsiaTheme="minorHAnsi"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6EC5D73"/>
    <w:multiLevelType w:val="hybridMultilevel"/>
    <w:tmpl w:val="755CB8CA"/>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9881189"/>
    <w:multiLevelType w:val="hybridMultilevel"/>
    <w:tmpl w:val="9026AA38"/>
    <w:lvl w:ilvl="0" w:tplc="39E6AF0A">
      <w:start w:val="10"/>
      <w:numFmt w:val="bullet"/>
      <w:lvlText w:val="-"/>
      <w:lvlJc w:val="left"/>
      <w:pPr>
        <w:ind w:left="720" w:hanging="360"/>
      </w:pPr>
      <w:rPr>
        <w:rFonts w:ascii="Book Antiqua" w:eastAsiaTheme="minorHAnsi" w:hAnsi="Book Antiqu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A01188F"/>
    <w:multiLevelType w:val="hybridMultilevel"/>
    <w:tmpl w:val="C5AC0868"/>
    <w:lvl w:ilvl="0" w:tplc="FED61D98">
      <w:numFmt w:val="bullet"/>
      <w:lvlText w:val="•"/>
      <w:lvlJc w:val="left"/>
      <w:pPr>
        <w:ind w:left="720" w:hanging="360"/>
      </w:pPr>
      <w:rPr>
        <w:rFonts w:ascii="Times New Roman" w:eastAsiaTheme="minorEastAsia"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AE67A19"/>
    <w:multiLevelType w:val="hybridMultilevel"/>
    <w:tmpl w:val="933AA702"/>
    <w:lvl w:ilvl="0" w:tplc="A90E16BC">
      <w:numFmt w:val="bullet"/>
      <w:lvlText w:val="-"/>
      <w:lvlJc w:val="left"/>
      <w:pPr>
        <w:ind w:left="360" w:hanging="360"/>
      </w:pPr>
      <w:rPr>
        <w:rFonts w:ascii="Arial" w:eastAsiaTheme="minorHAnsi"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61E66D04"/>
    <w:multiLevelType w:val="hybridMultilevel"/>
    <w:tmpl w:val="4DCE6D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755585"/>
    <w:multiLevelType w:val="hybridMultilevel"/>
    <w:tmpl w:val="33661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402F9D"/>
    <w:multiLevelType w:val="hybridMultilevel"/>
    <w:tmpl w:val="5CCEC978"/>
    <w:lvl w:ilvl="0" w:tplc="B7E2E0FC">
      <w:start w:val="1"/>
      <w:numFmt w:val="decimal"/>
      <w:lvlText w:val="%1."/>
      <w:lvlJc w:val="left"/>
      <w:pPr>
        <w:ind w:left="3600" w:hanging="360"/>
      </w:pPr>
      <w:rPr>
        <w:rFonts w:hint="default"/>
        <w:b w:val="0"/>
        <w:bCs/>
      </w:r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38" w15:restartNumberingAfterBreak="0">
    <w:nsid w:val="6EE21EEE"/>
    <w:multiLevelType w:val="hybridMultilevel"/>
    <w:tmpl w:val="39D2AFFC"/>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E64156"/>
    <w:multiLevelType w:val="hybridMultilevel"/>
    <w:tmpl w:val="9FE80EAC"/>
    <w:lvl w:ilvl="0" w:tplc="1BF28614">
      <w:start w:val="1"/>
      <w:numFmt w:val="lowerLetter"/>
      <w:lvlText w:val="%1)"/>
      <w:lvlJc w:val="left"/>
      <w:pPr>
        <w:ind w:left="360" w:hanging="360"/>
      </w:pPr>
      <w:rPr>
        <w:rFonts w:ascii="Times New Roman" w:eastAsiaTheme="minorHAnsi" w:hAnsi="Times New Roman" w:cs="Times New Roman"/>
        <w:b w:val="0"/>
        <w:b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FC47563"/>
    <w:multiLevelType w:val="hybridMultilevel"/>
    <w:tmpl w:val="28A816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1D4924"/>
    <w:multiLevelType w:val="hybridMultilevel"/>
    <w:tmpl w:val="40B25330"/>
    <w:lvl w:ilvl="0" w:tplc="041B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7547DF"/>
    <w:multiLevelType w:val="hybridMultilevel"/>
    <w:tmpl w:val="833C385E"/>
    <w:lvl w:ilvl="0" w:tplc="9A006F18">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6113CC2"/>
    <w:multiLevelType w:val="hybridMultilevel"/>
    <w:tmpl w:val="D5CCA68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334ACE"/>
    <w:multiLevelType w:val="hybridMultilevel"/>
    <w:tmpl w:val="268C1F58"/>
    <w:lvl w:ilvl="0" w:tplc="F588F9B6">
      <w:start w:val="1"/>
      <w:numFmt w:val="bullet"/>
      <w:lvlText w:val="•"/>
      <w:lvlJc w:val="left"/>
      <w:pPr>
        <w:tabs>
          <w:tab w:val="num" w:pos="720"/>
        </w:tabs>
        <w:ind w:left="720" w:hanging="360"/>
      </w:pPr>
      <w:rPr>
        <w:rFonts w:ascii="Arial" w:hAnsi="Arial" w:hint="default"/>
      </w:rPr>
    </w:lvl>
    <w:lvl w:ilvl="1" w:tplc="7FE865D2" w:tentative="1">
      <w:start w:val="1"/>
      <w:numFmt w:val="bullet"/>
      <w:lvlText w:val="•"/>
      <w:lvlJc w:val="left"/>
      <w:pPr>
        <w:tabs>
          <w:tab w:val="num" w:pos="1440"/>
        </w:tabs>
        <w:ind w:left="1440" w:hanging="360"/>
      </w:pPr>
      <w:rPr>
        <w:rFonts w:ascii="Arial" w:hAnsi="Arial" w:hint="default"/>
      </w:rPr>
    </w:lvl>
    <w:lvl w:ilvl="2" w:tplc="A4D2BED8" w:tentative="1">
      <w:start w:val="1"/>
      <w:numFmt w:val="bullet"/>
      <w:lvlText w:val="•"/>
      <w:lvlJc w:val="left"/>
      <w:pPr>
        <w:tabs>
          <w:tab w:val="num" w:pos="2160"/>
        </w:tabs>
        <w:ind w:left="2160" w:hanging="360"/>
      </w:pPr>
      <w:rPr>
        <w:rFonts w:ascii="Arial" w:hAnsi="Arial" w:hint="default"/>
      </w:rPr>
    </w:lvl>
    <w:lvl w:ilvl="3" w:tplc="0F0226C8" w:tentative="1">
      <w:start w:val="1"/>
      <w:numFmt w:val="bullet"/>
      <w:lvlText w:val="•"/>
      <w:lvlJc w:val="left"/>
      <w:pPr>
        <w:tabs>
          <w:tab w:val="num" w:pos="2880"/>
        </w:tabs>
        <w:ind w:left="2880" w:hanging="360"/>
      </w:pPr>
      <w:rPr>
        <w:rFonts w:ascii="Arial" w:hAnsi="Arial" w:hint="default"/>
      </w:rPr>
    </w:lvl>
    <w:lvl w:ilvl="4" w:tplc="2ECE1002" w:tentative="1">
      <w:start w:val="1"/>
      <w:numFmt w:val="bullet"/>
      <w:lvlText w:val="•"/>
      <w:lvlJc w:val="left"/>
      <w:pPr>
        <w:tabs>
          <w:tab w:val="num" w:pos="3600"/>
        </w:tabs>
        <w:ind w:left="3600" w:hanging="360"/>
      </w:pPr>
      <w:rPr>
        <w:rFonts w:ascii="Arial" w:hAnsi="Arial" w:hint="default"/>
      </w:rPr>
    </w:lvl>
    <w:lvl w:ilvl="5" w:tplc="75F80B36" w:tentative="1">
      <w:start w:val="1"/>
      <w:numFmt w:val="bullet"/>
      <w:lvlText w:val="•"/>
      <w:lvlJc w:val="left"/>
      <w:pPr>
        <w:tabs>
          <w:tab w:val="num" w:pos="4320"/>
        </w:tabs>
        <w:ind w:left="4320" w:hanging="360"/>
      </w:pPr>
      <w:rPr>
        <w:rFonts w:ascii="Arial" w:hAnsi="Arial" w:hint="default"/>
      </w:rPr>
    </w:lvl>
    <w:lvl w:ilvl="6" w:tplc="9AA2DEBE" w:tentative="1">
      <w:start w:val="1"/>
      <w:numFmt w:val="bullet"/>
      <w:lvlText w:val="•"/>
      <w:lvlJc w:val="left"/>
      <w:pPr>
        <w:tabs>
          <w:tab w:val="num" w:pos="5040"/>
        </w:tabs>
        <w:ind w:left="5040" w:hanging="360"/>
      </w:pPr>
      <w:rPr>
        <w:rFonts w:ascii="Arial" w:hAnsi="Arial" w:hint="default"/>
      </w:rPr>
    </w:lvl>
    <w:lvl w:ilvl="7" w:tplc="BE5A3D6A" w:tentative="1">
      <w:start w:val="1"/>
      <w:numFmt w:val="bullet"/>
      <w:lvlText w:val="•"/>
      <w:lvlJc w:val="left"/>
      <w:pPr>
        <w:tabs>
          <w:tab w:val="num" w:pos="5760"/>
        </w:tabs>
        <w:ind w:left="5760" w:hanging="360"/>
      </w:pPr>
      <w:rPr>
        <w:rFonts w:ascii="Arial" w:hAnsi="Arial" w:hint="default"/>
      </w:rPr>
    </w:lvl>
    <w:lvl w:ilvl="8" w:tplc="6D9C978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num w:numId="1" w16cid:durableId="1875998468">
    <w:abstractNumId w:val="44"/>
  </w:num>
  <w:num w:numId="2" w16cid:durableId="1857647115">
    <w:abstractNumId w:val="15"/>
  </w:num>
  <w:num w:numId="3" w16cid:durableId="698046257">
    <w:abstractNumId w:val="12"/>
  </w:num>
  <w:num w:numId="4" w16cid:durableId="945119691">
    <w:abstractNumId w:val="36"/>
  </w:num>
  <w:num w:numId="5" w16cid:durableId="1944994719">
    <w:abstractNumId w:val="32"/>
  </w:num>
  <w:num w:numId="6" w16cid:durableId="782114336">
    <w:abstractNumId w:val="45"/>
  </w:num>
  <w:num w:numId="7" w16cid:durableId="1493134721">
    <w:abstractNumId w:val="34"/>
  </w:num>
  <w:num w:numId="8" w16cid:durableId="1164709099">
    <w:abstractNumId w:val="25"/>
  </w:num>
  <w:num w:numId="9" w16cid:durableId="1322468615">
    <w:abstractNumId w:val="43"/>
  </w:num>
  <w:num w:numId="10" w16cid:durableId="121121245">
    <w:abstractNumId w:val="7"/>
  </w:num>
  <w:num w:numId="11" w16cid:durableId="865408877">
    <w:abstractNumId w:val="26"/>
  </w:num>
  <w:num w:numId="12" w16cid:durableId="2139755282">
    <w:abstractNumId w:val="2"/>
  </w:num>
  <w:num w:numId="13" w16cid:durableId="1189641597">
    <w:abstractNumId w:val="29"/>
  </w:num>
  <w:num w:numId="14" w16cid:durableId="456528402">
    <w:abstractNumId w:val="1"/>
  </w:num>
  <w:num w:numId="15" w16cid:durableId="1784885595">
    <w:abstractNumId w:val="18"/>
  </w:num>
  <w:num w:numId="16" w16cid:durableId="1058213128">
    <w:abstractNumId w:val="35"/>
  </w:num>
  <w:num w:numId="17" w16cid:durableId="1170099292">
    <w:abstractNumId w:val="38"/>
  </w:num>
  <w:num w:numId="18" w16cid:durableId="359823566">
    <w:abstractNumId w:val="31"/>
  </w:num>
  <w:num w:numId="19" w16cid:durableId="1473018111">
    <w:abstractNumId w:val="16"/>
  </w:num>
  <w:num w:numId="20" w16cid:durableId="355278759">
    <w:abstractNumId w:val="5"/>
  </w:num>
  <w:num w:numId="21" w16cid:durableId="1607273200">
    <w:abstractNumId w:val="11"/>
  </w:num>
  <w:num w:numId="22" w16cid:durableId="2057075956">
    <w:abstractNumId w:val="19"/>
  </w:num>
  <w:num w:numId="23" w16cid:durableId="2045715138">
    <w:abstractNumId w:val="9"/>
  </w:num>
  <w:num w:numId="24" w16cid:durableId="728385350">
    <w:abstractNumId w:val="17"/>
  </w:num>
  <w:num w:numId="25" w16cid:durableId="979766200">
    <w:abstractNumId w:val="23"/>
  </w:num>
  <w:num w:numId="26" w16cid:durableId="774330300">
    <w:abstractNumId w:val="6"/>
  </w:num>
  <w:num w:numId="27" w16cid:durableId="1951080771">
    <w:abstractNumId w:val="13"/>
  </w:num>
  <w:num w:numId="28" w16cid:durableId="1920671293">
    <w:abstractNumId w:val="0"/>
  </w:num>
  <w:num w:numId="29" w16cid:durableId="662704109">
    <w:abstractNumId w:val="20"/>
  </w:num>
  <w:num w:numId="30" w16cid:durableId="582296221">
    <w:abstractNumId w:val="39"/>
  </w:num>
  <w:num w:numId="31" w16cid:durableId="1037508957">
    <w:abstractNumId w:val="10"/>
  </w:num>
  <w:num w:numId="32" w16cid:durableId="1664892381">
    <w:abstractNumId w:val="30"/>
  </w:num>
  <w:num w:numId="33" w16cid:durableId="904218496">
    <w:abstractNumId w:val="21"/>
  </w:num>
  <w:num w:numId="34" w16cid:durableId="472991978">
    <w:abstractNumId w:val="8"/>
  </w:num>
  <w:num w:numId="35" w16cid:durableId="498345944">
    <w:abstractNumId w:val="27"/>
  </w:num>
  <w:num w:numId="36" w16cid:durableId="2045403396">
    <w:abstractNumId w:val="37"/>
  </w:num>
  <w:num w:numId="37" w16cid:durableId="588121931">
    <w:abstractNumId w:val="4"/>
  </w:num>
  <w:num w:numId="38" w16cid:durableId="1147086266">
    <w:abstractNumId w:val="40"/>
  </w:num>
  <w:num w:numId="39" w16cid:durableId="1373187426">
    <w:abstractNumId w:val="14"/>
  </w:num>
  <w:num w:numId="40" w16cid:durableId="768626421">
    <w:abstractNumId w:val="3"/>
  </w:num>
  <w:num w:numId="41" w16cid:durableId="877668302">
    <w:abstractNumId w:val="42"/>
  </w:num>
  <w:num w:numId="42" w16cid:durableId="984776566">
    <w:abstractNumId w:val="41"/>
  </w:num>
  <w:num w:numId="43" w16cid:durableId="2064404629">
    <w:abstractNumId w:val="28"/>
  </w:num>
  <w:num w:numId="44" w16cid:durableId="1138575028">
    <w:abstractNumId w:val="24"/>
  </w:num>
  <w:num w:numId="45" w16cid:durableId="2118063740">
    <w:abstractNumId w:val="22"/>
  </w:num>
  <w:num w:numId="46" w16cid:durableId="15466784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056BE"/>
    <w:rsid w:val="00020447"/>
    <w:rsid w:val="00045155"/>
    <w:rsid w:val="00056261"/>
    <w:rsid w:val="000603AA"/>
    <w:rsid w:val="00071D41"/>
    <w:rsid w:val="000C4829"/>
    <w:rsid w:val="000D401D"/>
    <w:rsid w:val="000E1BC8"/>
    <w:rsid w:val="000E6F14"/>
    <w:rsid w:val="00110600"/>
    <w:rsid w:val="0014004B"/>
    <w:rsid w:val="00177D04"/>
    <w:rsid w:val="001A203F"/>
    <w:rsid w:val="001B796D"/>
    <w:rsid w:val="001C58FE"/>
    <w:rsid w:val="001F7919"/>
    <w:rsid w:val="00203DAC"/>
    <w:rsid w:val="00217D70"/>
    <w:rsid w:val="00232637"/>
    <w:rsid w:val="002512F8"/>
    <w:rsid w:val="0025304B"/>
    <w:rsid w:val="002863C5"/>
    <w:rsid w:val="002A3D96"/>
    <w:rsid w:val="002A4A7E"/>
    <w:rsid w:val="002B336A"/>
    <w:rsid w:val="002B651B"/>
    <w:rsid w:val="002C5B0A"/>
    <w:rsid w:val="002F40B3"/>
    <w:rsid w:val="00311510"/>
    <w:rsid w:val="00351081"/>
    <w:rsid w:val="00353428"/>
    <w:rsid w:val="00354BC1"/>
    <w:rsid w:val="00372D23"/>
    <w:rsid w:val="00390593"/>
    <w:rsid w:val="00392B3B"/>
    <w:rsid w:val="003C13C2"/>
    <w:rsid w:val="003C4333"/>
    <w:rsid w:val="003F248F"/>
    <w:rsid w:val="00403241"/>
    <w:rsid w:val="00413113"/>
    <w:rsid w:val="00440B4D"/>
    <w:rsid w:val="00497B2B"/>
    <w:rsid w:val="004D26D3"/>
    <w:rsid w:val="004F3ED9"/>
    <w:rsid w:val="005074F3"/>
    <w:rsid w:val="00517E01"/>
    <w:rsid w:val="005211D1"/>
    <w:rsid w:val="00560083"/>
    <w:rsid w:val="00592262"/>
    <w:rsid w:val="00596723"/>
    <w:rsid w:val="005968A8"/>
    <w:rsid w:val="005C4B56"/>
    <w:rsid w:val="005C6D11"/>
    <w:rsid w:val="005D34B0"/>
    <w:rsid w:val="005F1E04"/>
    <w:rsid w:val="00637B6E"/>
    <w:rsid w:val="00645800"/>
    <w:rsid w:val="00657133"/>
    <w:rsid w:val="00666376"/>
    <w:rsid w:val="006744E8"/>
    <w:rsid w:val="00676968"/>
    <w:rsid w:val="00680219"/>
    <w:rsid w:val="0069080B"/>
    <w:rsid w:val="006B082A"/>
    <w:rsid w:val="006D0D55"/>
    <w:rsid w:val="006D68D7"/>
    <w:rsid w:val="007110AE"/>
    <w:rsid w:val="00737E90"/>
    <w:rsid w:val="00785976"/>
    <w:rsid w:val="00790FC9"/>
    <w:rsid w:val="007E18B5"/>
    <w:rsid w:val="008031BE"/>
    <w:rsid w:val="00840E9F"/>
    <w:rsid w:val="00865848"/>
    <w:rsid w:val="00880281"/>
    <w:rsid w:val="008E6B44"/>
    <w:rsid w:val="00922585"/>
    <w:rsid w:val="00945C65"/>
    <w:rsid w:val="0095705C"/>
    <w:rsid w:val="00961EA7"/>
    <w:rsid w:val="00970516"/>
    <w:rsid w:val="00996942"/>
    <w:rsid w:val="009B6D8A"/>
    <w:rsid w:val="009C70D2"/>
    <w:rsid w:val="00A149F5"/>
    <w:rsid w:val="00A423C0"/>
    <w:rsid w:val="00A427CC"/>
    <w:rsid w:val="00AC4D25"/>
    <w:rsid w:val="00AF560A"/>
    <w:rsid w:val="00B17465"/>
    <w:rsid w:val="00B43DF7"/>
    <w:rsid w:val="00B43E01"/>
    <w:rsid w:val="00B45571"/>
    <w:rsid w:val="00B47F66"/>
    <w:rsid w:val="00B5284A"/>
    <w:rsid w:val="00B568E8"/>
    <w:rsid w:val="00B833B4"/>
    <w:rsid w:val="00B84972"/>
    <w:rsid w:val="00B91AFC"/>
    <w:rsid w:val="00B97DE6"/>
    <w:rsid w:val="00BB42C4"/>
    <w:rsid w:val="00BC1B25"/>
    <w:rsid w:val="00BF0270"/>
    <w:rsid w:val="00BF2D21"/>
    <w:rsid w:val="00C03609"/>
    <w:rsid w:val="00C05618"/>
    <w:rsid w:val="00C22360"/>
    <w:rsid w:val="00C47F1D"/>
    <w:rsid w:val="00C71B5B"/>
    <w:rsid w:val="00C80A38"/>
    <w:rsid w:val="00C82CB5"/>
    <w:rsid w:val="00C90506"/>
    <w:rsid w:val="00CA0875"/>
    <w:rsid w:val="00CA4881"/>
    <w:rsid w:val="00D06F43"/>
    <w:rsid w:val="00D11CB5"/>
    <w:rsid w:val="00D2198B"/>
    <w:rsid w:val="00D2515A"/>
    <w:rsid w:val="00D275CF"/>
    <w:rsid w:val="00D5476D"/>
    <w:rsid w:val="00DB0525"/>
    <w:rsid w:val="00DC4581"/>
    <w:rsid w:val="00DC7629"/>
    <w:rsid w:val="00DD4FD8"/>
    <w:rsid w:val="00DE02DC"/>
    <w:rsid w:val="00DF4FC9"/>
    <w:rsid w:val="00DF7645"/>
    <w:rsid w:val="00E0412A"/>
    <w:rsid w:val="00E1529C"/>
    <w:rsid w:val="00E9271A"/>
    <w:rsid w:val="00EA1A40"/>
    <w:rsid w:val="00ED0D78"/>
    <w:rsid w:val="00F06DC6"/>
    <w:rsid w:val="00F3340D"/>
    <w:rsid w:val="00F81B2F"/>
    <w:rsid w:val="00FC51F8"/>
    <w:rsid w:val="00FD300E"/>
    <w:rsid w:val="00FD48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20616917-9E0E-4666-848C-20697BD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203D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DAC"/>
  </w:style>
  <w:style w:type="paragraph" w:styleId="Pta">
    <w:name w:val="footer"/>
    <w:basedOn w:val="Normlny"/>
    <w:link w:val="PtaChar"/>
    <w:uiPriority w:val="99"/>
    <w:unhideWhenUsed/>
    <w:rsid w:val="00203DAC"/>
    <w:pPr>
      <w:tabs>
        <w:tab w:val="center" w:pos="4536"/>
        <w:tab w:val="right" w:pos="9072"/>
      </w:tabs>
      <w:spacing w:after="0" w:line="240" w:lineRule="auto"/>
    </w:pPr>
  </w:style>
  <w:style w:type="character" w:customStyle="1" w:styleId="PtaChar">
    <w:name w:val="Päta Char"/>
    <w:basedOn w:val="Predvolenpsmoodseku"/>
    <w:link w:val="Pta"/>
    <w:uiPriority w:val="99"/>
    <w:rsid w:val="0020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94332812">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671953367">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sChild>
    </w:div>
    <w:div w:id="687829647">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229731223">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704407061">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58C05-DC3F-4F38-8730-2C7CC108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3</Pages>
  <Words>1074</Words>
  <Characters>6122</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Lucia Mičkiová</cp:lastModifiedBy>
  <cp:revision>30</cp:revision>
  <dcterms:created xsi:type="dcterms:W3CDTF">2018-03-12T10:09:00Z</dcterms:created>
  <dcterms:modified xsi:type="dcterms:W3CDTF">2023-06-28T09:12:00Z</dcterms:modified>
</cp:coreProperties>
</file>