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1F6E" w14:textId="55827882" w:rsidR="003C4333" w:rsidRDefault="009E6188" w:rsidP="00052A14">
      <w:pPr>
        <w:jc w:val="center"/>
        <w:rPr>
          <w:rFonts w:ascii="Times" w:hAnsi="Times"/>
          <w:b/>
          <w:bCs/>
          <w:sz w:val="24"/>
          <w:szCs w:val="24"/>
        </w:rPr>
      </w:pPr>
      <w:bookmarkStart w:id="0" w:name="_Hlk131418858"/>
      <w:r w:rsidRPr="0014227D">
        <w:rPr>
          <w:rFonts w:ascii="Times" w:hAnsi="Times"/>
          <w:b/>
          <w:bCs/>
          <w:sz w:val="24"/>
          <w:szCs w:val="24"/>
        </w:rPr>
        <w:t>SŤAŽNOSŤ</w:t>
      </w:r>
    </w:p>
    <w:p w14:paraId="37F8CDF4" w14:textId="77777777" w:rsidR="0014227D" w:rsidRPr="0014227D" w:rsidRDefault="0014227D" w:rsidP="00052A14">
      <w:pPr>
        <w:jc w:val="center"/>
        <w:rPr>
          <w:rFonts w:ascii="Times" w:hAnsi="Times"/>
          <w:b/>
          <w:bCs/>
          <w:sz w:val="24"/>
          <w:szCs w:val="24"/>
        </w:rPr>
      </w:pPr>
    </w:p>
    <w:p w14:paraId="6D72A2AE" w14:textId="77777777" w:rsidR="00232637" w:rsidRPr="0014227D" w:rsidRDefault="00232637" w:rsidP="00940258">
      <w:pPr>
        <w:spacing w:after="0" w:line="240" w:lineRule="auto"/>
        <w:ind w:right="-284"/>
        <w:jc w:val="center"/>
        <w:rPr>
          <w:rFonts w:ascii="Times" w:eastAsia="Times New Roman" w:hAnsi="Times" w:cs="Times New Roman"/>
          <w:b/>
          <w:bCs/>
          <w:lang w:eastAsia="sk-SK"/>
        </w:rPr>
      </w:pPr>
      <w:bookmarkStart w:id="1" w:name="_Hlk130900931"/>
      <w:r w:rsidRPr="0014227D">
        <w:rPr>
          <w:rFonts w:ascii="Times" w:eastAsia="Arial Unicode MS" w:hAnsi="Times" w:cs="Times New Roman"/>
          <w:b/>
        </w:rPr>
        <w:t xml:space="preserve">Informácie k získaniu osobných údajov </w:t>
      </w:r>
      <w:r w:rsidRPr="0014227D">
        <w:rPr>
          <w:rFonts w:ascii="Times" w:eastAsia="Times New Roman" w:hAnsi="Times" w:cs="Times New Roman"/>
          <w:b/>
          <w:bCs/>
          <w:lang w:eastAsia="sk-SK"/>
        </w:rPr>
        <w:t xml:space="preserve">podľa </w:t>
      </w:r>
      <w:proofErr w:type="spellStart"/>
      <w:r w:rsidRPr="0014227D">
        <w:rPr>
          <w:rFonts w:ascii="Times" w:eastAsia="Times New Roman" w:hAnsi="Times" w:cs="Times New Roman"/>
          <w:b/>
          <w:bCs/>
          <w:lang w:eastAsia="sk-SK"/>
        </w:rPr>
        <w:t>ust</w:t>
      </w:r>
      <w:proofErr w:type="spellEnd"/>
      <w:r w:rsidRPr="0014227D">
        <w:rPr>
          <w:rFonts w:ascii="Times" w:eastAsia="Times New Roman" w:hAnsi="Times" w:cs="Times New Roman"/>
          <w:b/>
          <w:bCs/>
          <w:lang w:eastAsia="sk-SK"/>
        </w:rPr>
        <w:t>. § 19 zákona č.18/2018 Z. z. o ochrane osobných údajov, a čl.13 Nariadenia Európskeho parlamentu a rady (EÚ) 2016/679</w:t>
      </w:r>
    </w:p>
    <w:bookmarkEnd w:id="1"/>
    <w:p w14:paraId="3F165E7C" w14:textId="77777777" w:rsidR="003C4333" w:rsidRPr="0014227D" w:rsidRDefault="003C4333" w:rsidP="009E6188">
      <w:pPr>
        <w:spacing w:after="0" w:line="240" w:lineRule="auto"/>
        <w:ind w:right="-284"/>
        <w:jc w:val="both"/>
        <w:rPr>
          <w:rFonts w:ascii="Times" w:eastAsia="Times New Roman" w:hAnsi="Times" w:cs="Times New Roman"/>
          <w:lang w:eastAsia="sk-SK"/>
        </w:rPr>
      </w:pPr>
    </w:p>
    <w:p w14:paraId="37179E9D" w14:textId="77777777" w:rsidR="00FB383A" w:rsidRPr="0014227D" w:rsidRDefault="009C70D2" w:rsidP="009E6188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bookmarkStart w:id="2" w:name="_Hlk131418920"/>
      <w:bookmarkEnd w:id="0"/>
      <w:r w:rsidRPr="0014227D">
        <w:rPr>
          <w:rFonts w:ascii="Times" w:hAnsi="Times" w:cs="Times New Roman"/>
          <w:b/>
          <w:bCs/>
          <w:u w:val="single"/>
        </w:rPr>
        <w:t>Účel</w:t>
      </w:r>
      <w:r w:rsidRPr="0014227D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  <w:bookmarkEnd w:id="2"/>
    </w:p>
    <w:p w14:paraId="76E229BA" w14:textId="5F6FD344" w:rsidR="009E6188" w:rsidRPr="0014227D" w:rsidRDefault="009E6188" w:rsidP="009E6188">
      <w:pPr>
        <w:spacing w:after="0"/>
        <w:jc w:val="both"/>
        <w:rPr>
          <w:rFonts w:ascii="Times" w:hAnsi="Times" w:cs="Times New Roman"/>
          <w:kern w:val="2"/>
        </w:rPr>
      </w:pPr>
      <w:r w:rsidRPr="0014227D">
        <w:rPr>
          <w:rFonts w:ascii="Times" w:hAnsi="Times" w:cs="Times New Roman"/>
        </w:rPr>
        <w:t>Vybavovanie sťažnosti a vedenie s tým súvisiacich zákonných evidencií.</w:t>
      </w:r>
    </w:p>
    <w:p w14:paraId="390A7A21" w14:textId="77777777" w:rsidR="00FB383A" w:rsidRPr="0014227D" w:rsidRDefault="00FB383A" w:rsidP="009E6188">
      <w:pPr>
        <w:pStyle w:val="Odsekzoznamu"/>
        <w:spacing w:after="0"/>
        <w:ind w:left="360"/>
        <w:jc w:val="both"/>
        <w:rPr>
          <w:rFonts w:ascii="Times" w:hAnsi="Times" w:cs="Times New Roman"/>
          <w:kern w:val="2"/>
        </w:rPr>
      </w:pPr>
    </w:p>
    <w:p w14:paraId="13D0F190" w14:textId="39E1F11D" w:rsidR="002C5B0A" w:rsidRPr="0014227D" w:rsidRDefault="002C5B0A" w:rsidP="009E6188">
      <w:pPr>
        <w:spacing w:after="0" w:line="240" w:lineRule="auto"/>
        <w:ind w:right="-284"/>
        <w:contextualSpacing/>
        <w:jc w:val="both"/>
        <w:rPr>
          <w:rFonts w:ascii="Times" w:hAnsi="Times" w:cs="Times New Roman"/>
          <w:bCs/>
          <w:color w:val="000000" w:themeColor="text1"/>
        </w:rPr>
      </w:pPr>
      <w:bookmarkStart w:id="3" w:name="_Hlk131418926"/>
      <w:r w:rsidRPr="0014227D">
        <w:rPr>
          <w:rFonts w:ascii="Times" w:hAnsi="Times" w:cs="Times New Roman"/>
          <w:b/>
          <w:color w:val="000000" w:themeColor="text1"/>
          <w:u w:val="single"/>
        </w:rPr>
        <w:t>Okruh dotknutých osôb</w:t>
      </w:r>
      <w:r w:rsidRPr="0014227D">
        <w:rPr>
          <w:rFonts w:ascii="Times" w:hAnsi="Times" w:cs="Times New Roman"/>
          <w:b/>
          <w:color w:val="000000" w:themeColor="text1"/>
        </w:rPr>
        <w:t>:</w:t>
      </w:r>
      <w:r w:rsidRPr="0014227D">
        <w:rPr>
          <w:rFonts w:ascii="Times" w:hAnsi="Times" w:cs="Times New Roman"/>
          <w:bCs/>
          <w:color w:val="000000" w:themeColor="text1"/>
        </w:rPr>
        <w:t xml:space="preserve"> </w:t>
      </w:r>
    </w:p>
    <w:bookmarkEnd w:id="3"/>
    <w:p w14:paraId="00951C45" w14:textId="7CD1E1ED" w:rsidR="00F30BB9" w:rsidRPr="0014227D" w:rsidRDefault="009E6188" w:rsidP="00052A14">
      <w:pPr>
        <w:spacing w:line="240" w:lineRule="auto"/>
        <w:jc w:val="both"/>
        <w:rPr>
          <w:rFonts w:ascii="Times" w:hAnsi="Times" w:cs="Times New Roman"/>
        </w:rPr>
      </w:pPr>
      <w:r w:rsidRPr="0014227D">
        <w:rPr>
          <w:rFonts w:ascii="Times" w:hAnsi="Times" w:cs="Times New Roman"/>
        </w:rPr>
        <w:t>Zákazník/klient podávajúci sťažnosť - právnické osoby (PO),  fyzické osoby podnikatelia (SZČO), fyzické osoby (FO), štatutárne orgány a obchodní zástupcovia klientov prevádzkovateľa – právnických osôb alebo iná osoba oprávnená konať v mene zákazníka/klienta.</w:t>
      </w:r>
    </w:p>
    <w:p w14:paraId="0C205401" w14:textId="57A67B83" w:rsidR="00C05618" w:rsidRPr="0014227D" w:rsidRDefault="00C05618" w:rsidP="009E618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</w:rPr>
      </w:pPr>
      <w:bookmarkStart w:id="4" w:name="_Hlk131418934"/>
      <w:r w:rsidRPr="0014227D">
        <w:rPr>
          <w:rFonts w:ascii="Times" w:hAnsi="Times" w:cs="Times New Roman"/>
          <w:b/>
          <w:bCs/>
          <w:sz w:val="22"/>
          <w:szCs w:val="22"/>
          <w:u w:val="single"/>
        </w:rPr>
        <w:t>Kategória osobných údajov</w:t>
      </w:r>
      <w:r w:rsidRPr="0014227D">
        <w:rPr>
          <w:rFonts w:ascii="Times" w:hAnsi="Times" w:cs="Times New Roman"/>
          <w:b/>
          <w:bCs/>
          <w:sz w:val="22"/>
          <w:szCs w:val="22"/>
        </w:rPr>
        <w:t>:</w:t>
      </w:r>
    </w:p>
    <w:bookmarkEnd w:id="4"/>
    <w:p w14:paraId="57AFC7CB" w14:textId="468E62C4" w:rsidR="00C05618" w:rsidRPr="0014227D" w:rsidRDefault="009E6188" w:rsidP="009E618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sz w:val="22"/>
          <w:szCs w:val="22"/>
        </w:rPr>
      </w:pPr>
      <w:r w:rsidRPr="0014227D">
        <w:rPr>
          <w:rFonts w:ascii="Times" w:hAnsi="Times" w:cs="Times New Roman"/>
          <w:sz w:val="22"/>
          <w:szCs w:val="22"/>
        </w:rPr>
        <w:t>B</w:t>
      </w:r>
      <w:r w:rsidR="00C05618" w:rsidRPr="0014227D">
        <w:rPr>
          <w:rFonts w:ascii="Times" w:hAnsi="Times" w:cs="Times New Roman"/>
          <w:sz w:val="22"/>
          <w:szCs w:val="22"/>
        </w:rPr>
        <w:t>ežné osobné údaje</w:t>
      </w:r>
      <w:r w:rsidRPr="0014227D">
        <w:rPr>
          <w:rFonts w:ascii="Times" w:hAnsi="Times" w:cs="Times New Roman"/>
          <w:sz w:val="22"/>
          <w:szCs w:val="22"/>
        </w:rPr>
        <w:t>.</w:t>
      </w:r>
      <w:r w:rsidR="00C05618" w:rsidRPr="0014227D">
        <w:rPr>
          <w:rFonts w:ascii="Times" w:hAnsi="Times" w:cs="Times New Roman"/>
          <w:sz w:val="22"/>
          <w:szCs w:val="22"/>
        </w:rPr>
        <w:t xml:space="preserve"> </w:t>
      </w:r>
    </w:p>
    <w:p w14:paraId="1C3273FA" w14:textId="77777777" w:rsidR="009E6188" w:rsidRPr="0014227D" w:rsidRDefault="00C05618" w:rsidP="009E6188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  <w:bookmarkStart w:id="5" w:name="_Hlk131418943"/>
      <w:r w:rsidRPr="0014227D">
        <w:rPr>
          <w:rFonts w:ascii="Times" w:hAnsi="Times" w:cs="Times New Roman"/>
          <w:b/>
          <w:color w:val="000000" w:themeColor="text1"/>
          <w:u w:val="single"/>
        </w:rPr>
        <w:t>Zoznam alebo rozsah osobných údajov</w:t>
      </w:r>
      <w:r w:rsidRPr="0014227D">
        <w:rPr>
          <w:rFonts w:ascii="Times" w:hAnsi="Times" w:cs="Times New Roman"/>
          <w:b/>
          <w:color w:val="000000" w:themeColor="text1"/>
        </w:rPr>
        <w:t xml:space="preserve">: </w:t>
      </w:r>
      <w:bookmarkStart w:id="6" w:name="_Hlk131418954"/>
      <w:bookmarkEnd w:id="5"/>
    </w:p>
    <w:p w14:paraId="43967BD6" w14:textId="5FD0B26D" w:rsidR="009E6188" w:rsidRPr="0014227D" w:rsidRDefault="009E6188" w:rsidP="009E6188">
      <w:pPr>
        <w:spacing w:after="0" w:line="240" w:lineRule="auto"/>
        <w:contextualSpacing/>
        <w:jc w:val="both"/>
        <w:rPr>
          <w:rFonts w:ascii="Times" w:hAnsi="Times" w:cs="Times New Roman"/>
        </w:rPr>
      </w:pPr>
      <w:r w:rsidRPr="0014227D">
        <w:rPr>
          <w:rFonts w:ascii="Times" w:hAnsi="Times" w:cs="Times New Roman"/>
        </w:rPr>
        <w:t>Bežné osobné údaje potrebné k plneniu zákonných povinností (meno, priezvisko, adresa bydliska relevantné, kontaktné údaje  – telefónne číslo, emailová adresa, bankové spojenie, ďalšie osobné údaje zistené, alebo predložené v priebehu vybavovania sťažnosti.</w:t>
      </w:r>
    </w:p>
    <w:p w14:paraId="4577BAA8" w14:textId="77777777" w:rsidR="009E6188" w:rsidRPr="0014227D" w:rsidRDefault="009E6188" w:rsidP="009E6188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</w:p>
    <w:p w14:paraId="3D269FF1" w14:textId="028078EC" w:rsidR="002B651B" w:rsidRPr="0014227D" w:rsidRDefault="005F1E04" w:rsidP="009E6188">
      <w:pPr>
        <w:spacing w:after="0"/>
        <w:jc w:val="both"/>
        <w:rPr>
          <w:rFonts w:ascii="Times" w:hAnsi="Times" w:cs="Times New Roman"/>
          <w:b/>
          <w:bCs/>
          <w:u w:val="single"/>
        </w:rPr>
      </w:pPr>
      <w:r w:rsidRPr="0014227D">
        <w:rPr>
          <w:rFonts w:ascii="Times" w:hAnsi="Times" w:cs="Times New Roman"/>
          <w:b/>
          <w:bCs/>
          <w:u w:val="single"/>
        </w:rPr>
        <w:t>Z</w:t>
      </w:r>
      <w:r w:rsidR="009C70D2" w:rsidRPr="0014227D">
        <w:rPr>
          <w:rFonts w:ascii="Times" w:hAnsi="Times" w:cs="Times New Roman"/>
          <w:b/>
          <w:bCs/>
          <w:u w:val="single"/>
        </w:rPr>
        <w:t>á</w:t>
      </w:r>
      <w:r w:rsidRPr="0014227D">
        <w:rPr>
          <w:rFonts w:ascii="Times" w:hAnsi="Times" w:cs="Times New Roman"/>
          <w:b/>
          <w:bCs/>
          <w:u w:val="single"/>
        </w:rPr>
        <w:t>konnos</w:t>
      </w:r>
      <w:r w:rsidR="009C70D2" w:rsidRPr="0014227D">
        <w:rPr>
          <w:rFonts w:ascii="Times" w:hAnsi="Times" w:cs="Times New Roman"/>
          <w:b/>
          <w:bCs/>
          <w:u w:val="single"/>
        </w:rPr>
        <w:t xml:space="preserve">ť </w:t>
      </w:r>
      <w:r w:rsidRPr="0014227D">
        <w:rPr>
          <w:rFonts w:ascii="Times" w:hAnsi="Times" w:cs="Times New Roman"/>
          <w:b/>
          <w:bCs/>
          <w:u w:val="single"/>
        </w:rPr>
        <w:t>spracúvania osobných údajov:</w:t>
      </w:r>
    </w:p>
    <w:bookmarkEnd w:id="6"/>
    <w:p w14:paraId="6D6BC13F" w14:textId="1AD54E1E" w:rsidR="00413113" w:rsidRPr="0014227D" w:rsidRDefault="009E6188" w:rsidP="00052A14">
      <w:pPr>
        <w:spacing w:line="240" w:lineRule="auto"/>
        <w:contextualSpacing/>
        <w:jc w:val="both"/>
        <w:rPr>
          <w:rFonts w:ascii="Times" w:hAnsi="Times" w:cs="Times New Roman"/>
          <w:bCs/>
        </w:rPr>
      </w:pPr>
      <w:r w:rsidRPr="0014227D">
        <w:rPr>
          <w:rFonts w:ascii="Times" w:hAnsi="Times" w:cs="Times New Roman"/>
          <w:bCs/>
        </w:rPr>
        <w:t xml:space="preserve">Spracúvanie osobných údajov je nevyhnutné podľa </w:t>
      </w:r>
      <w:r w:rsidRPr="0014227D">
        <w:rPr>
          <w:rFonts w:ascii="Times" w:hAnsi="Times" w:cs="Times New Roman"/>
          <w:b/>
          <w:bCs/>
        </w:rPr>
        <w:t>osobitného predpisu</w:t>
      </w:r>
      <w:r w:rsidRPr="0014227D">
        <w:rPr>
          <w:rFonts w:ascii="Times" w:hAnsi="Times" w:cs="Times New Roman"/>
          <w:bCs/>
        </w:rPr>
        <w:t xml:space="preserve"> alebo medzinárodnej zmluvy, ktorou je Slovenská republika viazaná, - podľa  § 13 ods. 1 písm. c) ZOOÚ, resp. čl. 6 písm. c) GDPR.</w:t>
      </w:r>
      <w:bookmarkStart w:id="7" w:name="_Hlk131418963"/>
    </w:p>
    <w:p w14:paraId="528ED818" w14:textId="7A4969C6" w:rsidR="00B17465" w:rsidRPr="0014227D" w:rsidRDefault="00B17465" w:rsidP="009E6188">
      <w:pPr>
        <w:pStyle w:val="Predvolen"/>
        <w:spacing w:before="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  <w:u w:val="single"/>
        </w:rPr>
      </w:pPr>
      <w:r w:rsidRPr="0014227D">
        <w:rPr>
          <w:rFonts w:ascii="Times" w:hAnsi="Times" w:cs="Times New Roman"/>
          <w:b/>
          <w:bCs/>
          <w:sz w:val="22"/>
          <w:szCs w:val="22"/>
          <w:u w:val="single"/>
        </w:rPr>
        <w:t>Zákonná povinnos</w:t>
      </w:r>
      <w:r w:rsidR="009C70D2" w:rsidRPr="0014227D">
        <w:rPr>
          <w:rFonts w:ascii="Times" w:hAnsi="Times" w:cs="Times New Roman"/>
          <w:b/>
          <w:bCs/>
          <w:sz w:val="22"/>
          <w:szCs w:val="22"/>
          <w:u w:val="single"/>
        </w:rPr>
        <w:t xml:space="preserve">ť </w:t>
      </w:r>
      <w:r w:rsidRPr="0014227D">
        <w:rPr>
          <w:rFonts w:ascii="Times" w:hAnsi="Times" w:cs="Times New Roman"/>
          <w:b/>
          <w:bCs/>
          <w:sz w:val="22"/>
          <w:szCs w:val="22"/>
          <w:u w:val="single"/>
        </w:rPr>
        <w:t>spracúvania osobných údajov:</w:t>
      </w:r>
      <w:bookmarkEnd w:id="7"/>
    </w:p>
    <w:p w14:paraId="5E074327" w14:textId="57C13A57" w:rsidR="009E6188" w:rsidRPr="0014227D" w:rsidRDefault="009E6188" w:rsidP="009E618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kern w:val="2"/>
          <w:sz w:val="22"/>
          <w:szCs w:val="22"/>
          <w:lang w:eastAsia="en-US"/>
        </w:rPr>
      </w:pPr>
      <w:bookmarkStart w:id="8" w:name="_Hlk131418971"/>
      <w:r w:rsidRPr="0014227D">
        <w:rPr>
          <w:rFonts w:ascii="Times" w:hAnsi="Times" w:cs="Times New Roman"/>
          <w:kern w:val="2"/>
          <w:sz w:val="22"/>
          <w:szCs w:val="22"/>
          <w:lang w:eastAsia="en-US"/>
        </w:rPr>
        <w:t>Zákon č.9/2010 Z. z. o sťažnostiach v znení neskorších predpisov,</w:t>
      </w:r>
    </w:p>
    <w:p w14:paraId="23ED37FB" w14:textId="77777777" w:rsidR="009E6188" w:rsidRPr="0014227D" w:rsidRDefault="009E6188" w:rsidP="009E618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Cs/>
          <w:sz w:val="22"/>
          <w:szCs w:val="22"/>
          <w:u w:val="single"/>
        </w:rPr>
      </w:pPr>
      <w:r w:rsidRPr="0014227D">
        <w:rPr>
          <w:rFonts w:ascii="Times" w:hAnsi="Times" w:cs="Times New Roman"/>
          <w:sz w:val="22"/>
          <w:szCs w:val="22"/>
        </w:rPr>
        <w:t>Zákona č. 250/2007 Z. z. o ochrane spotrebiteľa,</w:t>
      </w:r>
      <w:r w:rsidRPr="0014227D">
        <w:rPr>
          <w:rFonts w:ascii="Times" w:hAnsi="Times" w:cs="Times New Roman"/>
          <w:bCs/>
          <w:sz w:val="22"/>
          <w:szCs w:val="22"/>
          <w:u w:val="single"/>
        </w:rPr>
        <w:t xml:space="preserve"> </w:t>
      </w:r>
    </w:p>
    <w:p w14:paraId="686F20BD" w14:textId="77777777" w:rsidR="009E6188" w:rsidRPr="0014227D" w:rsidRDefault="009E6188" w:rsidP="009E618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sz w:val="22"/>
          <w:szCs w:val="22"/>
        </w:rPr>
      </w:pPr>
      <w:r w:rsidRPr="0014227D">
        <w:rPr>
          <w:rFonts w:ascii="Times" w:hAnsi="Times" w:cs="Times New Roman"/>
          <w:sz w:val="22"/>
          <w:szCs w:val="22"/>
        </w:rPr>
        <w:t xml:space="preserve">Zákon č. 513/1991 Zb. Obchodný zákonník v znení neskorších predpisov, </w:t>
      </w:r>
    </w:p>
    <w:p w14:paraId="0393E13B" w14:textId="0A47D9D7" w:rsidR="009E6188" w:rsidRPr="0014227D" w:rsidRDefault="009E6188" w:rsidP="009E618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Cs/>
          <w:sz w:val="22"/>
          <w:szCs w:val="22"/>
          <w:u w:val="single"/>
        </w:rPr>
      </w:pPr>
      <w:r w:rsidRPr="0014227D">
        <w:rPr>
          <w:rFonts w:ascii="Times" w:hAnsi="Times" w:cs="Times New Roman"/>
          <w:sz w:val="22"/>
          <w:szCs w:val="22"/>
        </w:rPr>
        <w:t>Zákon č. 40/1694 Zb. Občiansky zákonník v znení neskorších predpisov.</w:t>
      </w:r>
    </w:p>
    <w:p w14:paraId="69BA7C02" w14:textId="3268A716" w:rsidR="00CA4881" w:rsidRPr="0014227D" w:rsidRDefault="00CA4881" w:rsidP="009E6188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</w:p>
    <w:p w14:paraId="38B01864" w14:textId="5C30F221" w:rsidR="00BF2D21" w:rsidRPr="0014227D" w:rsidRDefault="003C4333" w:rsidP="009E6188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  <w:r w:rsidRPr="0014227D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14227D">
        <w:rPr>
          <w:rFonts w:ascii="Times" w:eastAsia="Times New Roman" w:hAnsi="Times" w:cs="Times New Roman"/>
          <w:b/>
          <w:bCs/>
          <w:sz w:val="22"/>
          <w:szCs w:val="22"/>
          <w:u w:val="single"/>
          <w:lang w:eastAsia="zh-CN"/>
        </w:rPr>
        <w:t>príjemcu</w:t>
      </w:r>
      <w:r w:rsidRPr="0014227D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 alebo  kategórie príjemcu:</w:t>
      </w:r>
      <w:r w:rsidR="003F248F" w:rsidRPr="0014227D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</w:t>
      </w:r>
      <w:bookmarkEnd w:id="8"/>
      <w:r w:rsidR="00294C0F" w:rsidRPr="0014227D"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</w:p>
    <w:p w14:paraId="5D69605C" w14:textId="38FC5D0A" w:rsidR="008031BE" w:rsidRPr="0014227D" w:rsidRDefault="008031BE" w:rsidP="009E6188">
      <w:pPr>
        <w:pStyle w:val="Odsekzoznamu"/>
        <w:numPr>
          <w:ilvl w:val="0"/>
          <w:numId w:val="50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14227D">
        <w:rPr>
          <w:rFonts w:ascii="Times" w:hAnsi="Times" w:cs="Times New Roman"/>
          <w:color w:val="000000" w:themeColor="text1"/>
        </w:rPr>
        <w:t>p</w:t>
      </w:r>
      <w:r w:rsidRPr="0014227D">
        <w:rPr>
          <w:rFonts w:ascii="Times" w:hAnsi="Times" w:cs="Times New Roman"/>
        </w:rPr>
        <w:t xml:space="preserve">oskytovateľ </w:t>
      </w:r>
      <w:r w:rsidR="009E6188" w:rsidRPr="0014227D">
        <w:rPr>
          <w:rFonts w:ascii="Times" w:hAnsi="Times" w:cs="Times New Roman"/>
        </w:rPr>
        <w:t>telefónnych služieb</w:t>
      </w:r>
    </w:p>
    <w:p w14:paraId="3F13A343" w14:textId="75DAA623" w:rsidR="008031BE" w:rsidRPr="0014227D" w:rsidRDefault="00413113" w:rsidP="009E6188">
      <w:pPr>
        <w:pStyle w:val="Odsekzoznamu"/>
        <w:numPr>
          <w:ilvl w:val="0"/>
          <w:numId w:val="46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14227D">
        <w:rPr>
          <w:rFonts w:ascii="Times" w:hAnsi="Times" w:cs="Times New Roman"/>
        </w:rPr>
        <w:t>p</w:t>
      </w:r>
      <w:r w:rsidR="008031BE" w:rsidRPr="0014227D">
        <w:rPr>
          <w:rFonts w:ascii="Times" w:hAnsi="Times" w:cs="Times New Roman"/>
        </w:rPr>
        <w:t>oskytovateľ dátových služieb</w:t>
      </w:r>
    </w:p>
    <w:p w14:paraId="09A03D71" w14:textId="777E4A1F" w:rsidR="00BF2D21" w:rsidRPr="0014227D" w:rsidRDefault="00294C0F" w:rsidP="009E6188">
      <w:pPr>
        <w:pStyle w:val="Normlnywebov"/>
        <w:numPr>
          <w:ilvl w:val="0"/>
          <w:numId w:val="46"/>
        </w:numPr>
        <w:contextualSpacing/>
        <w:jc w:val="both"/>
        <w:rPr>
          <w:rFonts w:ascii="Times" w:hAnsi="Times"/>
          <w:sz w:val="22"/>
          <w:szCs w:val="22"/>
        </w:rPr>
      </w:pPr>
      <w:r w:rsidRPr="0014227D">
        <w:rPr>
          <w:rFonts w:ascii="Times" w:hAnsi="Times"/>
          <w:color w:val="000000" w:themeColor="text1"/>
          <w:sz w:val="22"/>
          <w:szCs w:val="22"/>
        </w:rPr>
        <w:t>poskytovateľ bankových služieb</w:t>
      </w:r>
    </w:p>
    <w:p w14:paraId="07492B78" w14:textId="32F4F7E8" w:rsidR="00217D70" w:rsidRPr="0014227D" w:rsidRDefault="00217D70" w:rsidP="009E6188">
      <w:pPr>
        <w:suppressAutoHyphens/>
        <w:spacing w:after="0" w:line="256" w:lineRule="auto"/>
        <w:contextualSpacing/>
        <w:jc w:val="both"/>
        <w:rPr>
          <w:rFonts w:ascii="Times" w:eastAsia="Times New Roman" w:hAnsi="Times" w:cs="Times New Roman"/>
          <w:b/>
          <w:bCs/>
          <w:u w:val="single"/>
          <w:lang w:eastAsia="sk-SK"/>
        </w:rPr>
      </w:pPr>
      <w:bookmarkStart w:id="9" w:name="_Hlk131418977"/>
      <w:r w:rsidRPr="0014227D">
        <w:rPr>
          <w:rFonts w:ascii="Times" w:eastAsia="Times New Roman" w:hAnsi="Times" w:cs="Times New Roman"/>
          <w:b/>
          <w:bCs/>
          <w:u w:val="single"/>
          <w:lang w:eastAsia="sk-SK"/>
        </w:rPr>
        <w:t xml:space="preserve">Iný oprávnený subjekt: </w:t>
      </w:r>
    </w:p>
    <w:bookmarkEnd w:id="9"/>
    <w:p w14:paraId="30BB9ECB" w14:textId="23F34CEB" w:rsidR="00DB0525" w:rsidRPr="0014227D" w:rsidRDefault="00217D70" w:rsidP="009E6188">
      <w:pPr>
        <w:spacing w:line="240" w:lineRule="auto"/>
        <w:jc w:val="both"/>
        <w:rPr>
          <w:rFonts w:ascii="Times" w:hAnsi="Times" w:cs="Times New Roman"/>
        </w:rPr>
      </w:pPr>
      <w:r w:rsidRPr="0014227D">
        <w:rPr>
          <w:rFonts w:ascii="Times" w:hAnsi="Times" w:cs="Times New Roman"/>
        </w:rPr>
        <w:t>Na základe článku 6 ods. 1 písm. c) Nariadenia Európskeho Parlamentu a Rady (EÚ) 2016/679 o ochrane fyzických osôb pri spracúvaní osobných údajov a o voľnom pohybe takýchto údajov, ktorým sa zrušuje smernica 95/46/ES (všeobecné nariadenie o ochrane údajov)</w:t>
      </w:r>
      <w:r w:rsidR="001C58FE" w:rsidRPr="0014227D">
        <w:rPr>
          <w:rFonts w:ascii="Times" w:hAnsi="Times" w:cs="Times New Roman"/>
        </w:rPr>
        <w:t>.</w:t>
      </w:r>
    </w:p>
    <w:p w14:paraId="73B27561" w14:textId="77777777" w:rsidR="00DE02DC" w:rsidRPr="0014227D" w:rsidRDefault="00DE02DC" w:rsidP="009E6188">
      <w:pPr>
        <w:spacing w:after="0"/>
        <w:jc w:val="both"/>
        <w:rPr>
          <w:rFonts w:ascii="Times" w:hAnsi="Times" w:cs="Times New Roman"/>
          <w:b/>
          <w:u w:val="single"/>
        </w:rPr>
      </w:pPr>
      <w:bookmarkStart w:id="10" w:name="_Hlk131418985"/>
      <w:r w:rsidRPr="0014227D">
        <w:rPr>
          <w:rFonts w:ascii="Times" w:hAnsi="Times" w:cs="Times New Roman"/>
          <w:b/>
          <w:u w:val="single"/>
        </w:rPr>
        <w:t xml:space="preserve">- do tretích krajín </w:t>
      </w:r>
    </w:p>
    <w:bookmarkEnd w:id="10"/>
    <w:p w14:paraId="4397A155" w14:textId="5902B45C" w:rsidR="00413113" w:rsidRPr="0014227D" w:rsidRDefault="00DE02DC" w:rsidP="009E6188">
      <w:pPr>
        <w:jc w:val="both"/>
        <w:rPr>
          <w:rFonts w:ascii="Times" w:hAnsi="Times" w:cs="Times New Roman"/>
        </w:rPr>
      </w:pPr>
      <w:r w:rsidRPr="0014227D">
        <w:rPr>
          <w:rFonts w:ascii="Times" w:hAnsi="Times" w:cs="Times New Roman"/>
        </w:rPr>
        <w:t xml:space="preserve">osobné údaje sa do tretích krajín neposkytujú. </w:t>
      </w:r>
      <w:bookmarkStart w:id="11" w:name="_Hlk131418992"/>
    </w:p>
    <w:p w14:paraId="247E04EB" w14:textId="77777777" w:rsidR="0014227D" w:rsidRDefault="00DE02DC" w:rsidP="009E6188">
      <w:pPr>
        <w:spacing w:line="240" w:lineRule="auto"/>
        <w:contextualSpacing/>
        <w:jc w:val="both"/>
        <w:rPr>
          <w:rFonts w:ascii="Times" w:hAnsi="Times" w:cs="Times New Roman"/>
        </w:rPr>
      </w:pPr>
      <w:r w:rsidRPr="0014227D">
        <w:rPr>
          <w:rFonts w:ascii="Times" w:hAnsi="Times" w:cs="Times New Roman"/>
          <w:b/>
          <w:u w:val="single"/>
        </w:rPr>
        <w:t>- do medzinárodných organizácií</w:t>
      </w:r>
      <w:r w:rsidR="009E6188" w:rsidRPr="0014227D">
        <w:rPr>
          <w:rFonts w:ascii="Times" w:hAnsi="Times" w:cs="Times New Roman"/>
          <w:b/>
          <w:u w:val="single"/>
        </w:rPr>
        <w:t>:</w:t>
      </w:r>
      <w:bookmarkEnd w:id="11"/>
      <w:r w:rsidR="009E6188" w:rsidRPr="0014227D">
        <w:rPr>
          <w:rFonts w:ascii="Times" w:hAnsi="Times" w:cs="Times New Roman"/>
        </w:rPr>
        <w:t xml:space="preserve"> </w:t>
      </w:r>
    </w:p>
    <w:p w14:paraId="15BFF240" w14:textId="0A7E25D5" w:rsidR="00DE02DC" w:rsidRPr="0014227D" w:rsidRDefault="00DE02DC" w:rsidP="009E6188">
      <w:pPr>
        <w:spacing w:line="240" w:lineRule="auto"/>
        <w:contextualSpacing/>
        <w:jc w:val="both"/>
        <w:rPr>
          <w:rFonts w:ascii="Times" w:hAnsi="Times" w:cs="Times New Roman"/>
        </w:rPr>
      </w:pPr>
      <w:r w:rsidRPr="0014227D">
        <w:rPr>
          <w:rFonts w:ascii="Times" w:hAnsi="Times" w:cs="Times New Roman"/>
        </w:rPr>
        <w:t xml:space="preserve">osobné údaje sa do medzinárodných organizácií neposkytujú. </w:t>
      </w:r>
    </w:p>
    <w:p w14:paraId="7FBD3193" w14:textId="77777777" w:rsidR="00DE02DC" w:rsidRPr="0014227D" w:rsidRDefault="00DE02DC" w:rsidP="009E6188">
      <w:pPr>
        <w:spacing w:after="0"/>
        <w:jc w:val="both"/>
        <w:rPr>
          <w:rFonts w:ascii="Times" w:hAnsi="Times" w:cs="Times New Roman"/>
        </w:rPr>
      </w:pPr>
    </w:p>
    <w:p w14:paraId="45C04AC9" w14:textId="77777777" w:rsidR="0014227D" w:rsidRDefault="00DE02DC" w:rsidP="009E6188">
      <w:pPr>
        <w:spacing w:after="0"/>
        <w:jc w:val="both"/>
        <w:rPr>
          <w:rFonts w:ascii="Times" w:hAnsi="Times" w:cs="Times New Roman"/>
          <w:b/>
          <w:u w:val="single"/>
        </w:rPr>
      </w:pPr>
      <w:bookmarkStart w:id="12" w:name="_Hlk131418997"/>
      <w:r w:rsidRPr="0014227D">
        <w:rPr>
          <w:rFonts w:ascii="Times" w:hAnsi="Times" w:cs="Times New Roman"/>
          <w:b/>
          <w:u w:val="single"/>
        </w:rPr>
        <w:t>Zverejňovanie osobných údajov:</w:t>
      </w:r>
      <w:bookmarkEnd w:id="12"/>
      <w:r w:rsidR="009E6188" w:rsidRPr="0014227D">
        <w:rPr>
          <w:rFonts w:ascii="Times" w:hAnsi="Times" w:cs="Times New Roman"/>
          <w:b/>
          <w:u w:val="single"/>
        </w:rPr>
        <w:t xml:space="preserve"> </w:t>
      </w:r>
    </w:p>
    <w:p w14:paraId="08A24848" w14:textId="118F691D" w:rsidR="000C4829" w:rsidRPr="0014227D" w:rsidRDefault="00DE02DC" w:rsidP="009E6188">
      <w:pPr>
        <w:spacing w:after="0"/>
        <w:jc w:val="both"/>
        <w:rPr>
          <w:rFonts w:ascii="Times" w:hAnsi="Times" w:cs="Times New Roman"/>
          <w:b/>
          <w:u w:val="single"/>
        </w:rPr>
      </w:pPr>
      <w:r w:rsidRPr="0014227D">
        <w:rPr>
          <w:rFonts w:ascii="Times" w:hAnsi="Times" w:cs="Times New Roman"/>
        </w:rPr>
        <w:t>osobné údaje sa nezverejňujú.</w:t>
      </w:r>
    </w:p>
    <w:p w14:paraId="705B8038" w14:textId="77777777" w:rsidR="00DE02DC" w:rsidRPr="0014227D" w:rsidRDefault="00DE02DC" w:rsidP="009E6188">
      <w:pPr>
        <w:spacing w:after="0"/>
        <w:jc w:val="both"/>
        <w:rPr>
          <w:rFonts w:ascii="Times" w:hAnsi="Times" w:cs="Times New Roman"/>
        </w:rPr>
      </w:pPr>
    </w:p>
    <w:p w14:paraId="4CC5899E" w14:textId="77777777" w:rsidR="0014227D" w:rsidRDefault="00DE02DC" w:rsidP="009E6188">
      <w:pPr>
        <w:spacing w:after="0"/>
        <w:jc w:val="both"/>
        <w:rPr>
          <w:rFonts w:ascii="Times" w:hAnsi="Times" w:cs="Times New Roman"/>
          <w:b/>
          <w:bCs/>
          <w:u w:val="single"/>
        </w:rPr>
      </w:pPr>
      <w:bookmarkStart w:id="13" w:name="_Hlk131419003"/>
      <w:r w:rsidRPr="0014227D">
        <w:rPr>
          <w:rFonts w:ascii="Times" w:hAnsi="Times" w:cs="Times New Roman"/>
          <w:b/>
          <w:bCs/>
          <w:u w:val="single"/>
        </w:rPr>
        <w:t>Automatizované individuálne rozhodovanie vrátane profilovania:</w:t>
      </w:r>
      <w:bookmarkEnd w:id="13"/>
      <w:r w:rsidR="009E6188" w:rsidRPr="0014227D">
        <w:rPr>
          <w:rFonts w:ascii="Times" w:hAnsi="Times" w:cs="Times New Roman"/>
          <w:b/>
          <w:bCs/>
          <w:u w:val="single"/>
        </w:rPr>
        <w:t xml:space="preserve"> </w:t>
      </w:r>
    </w:p>
    <w:p w14:paraId="5E2D348E" w14:textId="7D01E545" w:rsidR="00DE02DC" w:rsidRPr="0014227D" w:rsidRDefault="00DE02DC" w:rsidP="009E6188">
      <w:pPr>
        <w:spacing w:after="0"/>
        <w:jc w:val="both"/>
        <w:rPr>
          <w:rFonts w:ascii="Times" w:hAnsi="Times" w:cs="Times New Roman"/>
        </w:rPr>
      </w:pPr>
      <w:r w:rsidRPr="0014227D">
        <w:rPr>
          <w:rFonts w:ascii="Times" w:hAnsi="Times" w:cs="Times New Roman"/>
        </w:rPr>
        <w:t xml:space="preserve">automatizované individuálne rozhodovanie vrátane profilovania sa nevykonáva. </w:t>
      </w:r>
    </w:p>
    <w:p w14:paraId="3AFC2660" w14:textId="77777777" w:rsidR="00052A14" w:rsidRPr="0014227D" w:rsidRDefault="00052A14" w:rsidP="009E6188">
      <w:pPr>
        <w:spacing w:after="0"/>
        <w:jc w:val="both"/>
        <w:rPr>
          <w:rFonts w:ascii="Times" w:hAnsi="Times" w:cs="Times New Roman"/>
          <w:b/>
          <w:bCs/>
          <w:u w:val="single"/>
        </w:rPr>
      </w:pPr>
    </w:p>
    <w:p w14:paraId="658E49CC" w14:textId="3899C42F" w:rsidR="000603AA" w:rsidRPr="0014227D" w:rsidRDefault="00DE02DC" w:rsidP="009E6188">
      <w:pPr>
        <w:spacing w:after="0"/>
        <w:jc w:val="both"/>
        <w:rPr>
          <w:rFonts w:ascii="Times" w:hAnsi="Times" w:cs="Times New Roman"/>
        </w:rPr>
      </w:pPr>
      <w:bookmarkStart w:id="14" w:name="_Hlk131419010"/>
      <w:r w:rsidRPr="0014227D">
        <w:rPr>
          <w:rFonts w:ascii="Times" w:hAnsi="Times" w:cs="Times New Roman"/>
          <w:b/>
          <w:bCs/>
          <w:u w:val="single"/>
        </w:rPr>
        <w:lastRenderedPageBreak/>
        <w:t>Oprávnený záujem Prev</w:t>
      </w:r>
      <w:r w:rsidR="00E9271A" w:rsidRPr="0014227D">
        <w:rPr>
          <w:rFonts w:ascii="Times" w:hAnsi="Times" w:cs="Times New Roman"/>
          <w:b/>
          <w:bCs/>
          <w:u w:val="single"/>
        </w:rPr>
        <w:t>á</w:t>
      </w:r>
      <w:r w:rsidRPr="0014227D">
        <w:rPr>
          <w:rFonts w:ascii="Times" w:hAnsi="Times" w:cs="Times New Roman"/>
          <w:b/>
          <w:bCs/>
          <w:u w:val="single"/>
        </w:rPr>
        <w:t>dzkovate</w:t>
      </w:r>
      <w:r w:rsidR="00E9271A" w:rsidRPr="0014227D">
        <w:rPr>
          <w:rFonts w:ascii="Times" w:hAnsi="Times" w:cs="Times New Roman"/>
          <w:b/>
          <w:bCs/>
          <w:u w:val="single"/>
        </w:rPr>
        <w:t>ľ</w:t>
      </w:r>
      <w:r w:rsidRPr="0014227D">
        <w:rPr>
          <w:rFonts w:ascii="Times" w:hAnsi="Times" w:cs="Times New Roman"/>
          <w:b/>
          <w:bCs/>
          <w:u w:val="single"/>
        </w:rPr>
        <w:t>a:</w:t>
      </w:r>
      <w:r w:rsidR="000603AA" w:rsidRPr="0014227D">
        <w:rPr>
          <w:rFonts w:ascii="Times" w:hAnsi="Times" w:cs="Times New Roman"/>
          <w:b/>
          <w:bCs/>
          <w:u w:val="single"/>
        </w:rPr>
        <w:t xml:space="preserve"> </w:t>
      </w:r>
    </w:p>
    <w:bookmarkEnd w:id="14"/>
    <w:p w14:paraId="62772D74" w14:textId="03FC47B2" w:rsidR="00413113" w:rsidRPr="0014227D" w:rsidRDefault="009E6188" w:rsidP="009E61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hAnsi="Times" w:cs="Times New Roman"/>
        </w:rPr>
      </w:pPr>
      <w:r w:rsidRPr="0014227D">
        <w:rPr>
          <w:rFonts w:ascii="Times" w:hAnsi="Times" w:cs="Times New Roman"/>
        </w:rPr>
        <w:t>S</w:t>
      </w:r>
      <w:r w:rsidR="00413113" w:rsidRPr="0014227D">
        <w:rPr>
          <w:rFonts w:ascii="Times" w:hAnsi="Times" w:cs="Times New Roman"/>
        </w:rPr>
        <w:t>pracúvanie osobných údajov za účelom oprávnených záujmov Prevádzkovateľa sa nevykonáva</w:t>
      </w:r>
      <w:bookmarkStart w:id="15" w:name="_Hlk131419016"/>
      <w:r w:rsidRPr="0014227D">
        <w:rPr>
          <w:rFonts w:ascii="Times" w:hAnsi="Times" w:cs="Times New Roman"/>
        </w:rPr>
        <w:t>.</w:t>
      </w:r>
    </w:p>
    <w:p w14:paraId="618A2CAB" w14:textId="77777777" w:rsidR="0014227D" w:rsidRDefault="003C4333" w:rsidP="009E6188">
      <w:pPr>
        <w:suppressAutoHyphens/>
        <w:spacing w:after="0" w:line="240" w:lineRule="auto"/>
        <w:jc w:val="both"/>
        <w:rPr>
          <w:rFonts w:ascii="Times" w:eastAsia="Times New Roman" w:hAnsi="Times" w:cs="Times New Roman"/>
          <w:lang w:eastAsia="zh-CN"/>
        </w:rPr>
      </w:pPr>
      <w:r w:rsidRPr="0014227D">
        <w:rPr>
          <w:rFonts w:ascii="Times" w:eastAsia="Times New Roman" w:hAnsi="Times" w:cs="Times New Roman"/>
          <w:b/>
          <w:bCs/>
          <w:u w:val="single"/>
          <w:lang w:eastAsia="zh-CN"/>
        </w:rPr>
        <w:t>Doba uchovávania / kritérium jej určenia:</w:t>
      </w:r>
      <w:bookmarkEnd w:id="15"/>
      <w:r w:rsidR="009E6188" w:rsidRPr="0014227D">
        <w:rPr>
          <w:rFonts w:ascii="Times" w:eastAsia="Times New Roman" w:hAnsi="Times" w:cs="Times New Roman"/>
          <w:lang w:eastAsia="zh-CN"/>
        </w:rPr>
        <w:t xml:space="preserve"> </w:t>
      </w:r>
    </w:p>
    <w:p w14:paraId="3E67C7FC" w14:textId="42055492" w:rsidR="009E6188" w:rsidRPr="0014227D" w:rsidRDefault="009E6188" w:rsidP="009E6188">
      <w:pPr>
        <w:suppressAutoHyphens/>
        <w:spacing w:after="0" w:line="240" w:lineRule="auto"/>
        <w:jc w:val="both"/>
        <w:rPr>
          <w:rFonts w:ascii="Times" w:hAnsi="Times"/>
        </w:rPr>
      </w:pPr>
      <w:r w:rsidRPr="0014227D">
        <w:rPr>
          <w:rFonts w:ascii="Times" w:hAnsi="Times"/>
        </w:rPr>
        <w:t>3 roky nasledujúce po dni uplatnenia sťažnosti.</w:t>
      </w:r>
    </w:p>
    <w:p w14:paraId="1740EB2A" w14:textId="77777777" w:rsidR="009E6188" w:rsidRPr="0014227D" w:rsidRDefault="009E6188" w:rsidP="009E6188">
      <w:pPr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3DADACB6" w14:textId="7C22E979" w:rsidR="00294C0F" w:rsidRPr="0014227D" w:rsidRDefault="00294C0F" w:rsidP="009E6188">
      <w:pPr>
        <w:spacing w:after="0"/>
        <w:jc w:val="both"/>
        <w:rPr>
          <w:rFonts w:ascii="Times" w:hAnsi="Times"/>
        </w:rPr>
      </w:pPr>
      <w:r w:rsidRPr="0014227D">
        <w:rPr>
          <w:rFonts w:ascii="Times" w:hAnsi="Times"/>
          <w:b/>
          <w:bCs/>
          <w:u w:val="single"/>
        </w:rPr>
        <w:t>Prevádzkovateľ sa zaručuje,</w:t>
      </w:r>
      <w:r w:rsidRPr="0014227D">
        <w:rPr>
          <w:rFonts w:ascii="Times" w:hAnsi="Times"/>
        </w:rPr>
        <w:t xml:space="preserve"> že osobné údaje poskytnuté dotknutou osobou na účely  stanovené v tejto informačnej povinnosti bude spracúvať maximálne po dobu  stanovenú v  zákonnom predpise.</w:t>
      </w:r>
    </w:p>
    <w:p w14:paraId="72C8FEB6" w14:textId="77777777" w:rsidR="009E6188" w:rsidRPr="0014227D" w:rsidRDefault="009E6188" w:rsidP="009E6188">
      <w:pPr>
        <w:spacing w:after="0"/>
        <w:jc w:val="both"/>
        <w:rPr>
          <w:rFonts w:ascii="Times" w:hAnsi="Times"/>
        </w:rPr>
      </w:pPr>
    </w:p>
    <w:p w14:paraId="23E090AB" w14:textId="77777777" w:rsidR="009E6188" w:rsidRPr="0014227D" w:rsidRDefault="009E6188" w:rsidP="009E6188">
      <w:pPr>
        <w:contextualSpacing/>
        <w:jc w:val="both"/>
        <w:rPr>
          <w:rFonts w:ascii="Times" w:eastAsia="Times New Roman" w:hAnsi="Times"/>
          <w:lang w:eastAsia="sk-SK"/>
        </w:rPr>
      </w:pPr>
      <w:r w:rsidRPr="0014227D"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 w:rsidRPr="0014227D">
        <w:rPr>
          <w:rFonts w:ascii="Times" w:eastAsia="Times New Roman" w:hAnsi="Times"/>
          <w:b/>
          <w:bCs/>
          <w:lang w:eastAsia="sk-SK"/>
        </w:rPr>
        <w:t>,</w:t>
      </w:r>
      <w:r w:rsidRPr="0014227D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791AB008" w14:textId="77777777" w:rsidR="009E6188" w:rsidRPr="0014227D" w:rsidRDefault="009E6188" w:rsidP="009E6188">
      <w:pPr>
        <w:contextualSpacing/>
        <w:jc w:val="both"/>
        <w:rPr>
          <w:rFonts w:ascii="Times" w:eastAsia="Times New Roman" w:hAnsi="Times"/>
          <w:lang w:eastAsia="sk-SK"/>
        </w:rPr>
      </w:pPr>
      <w:r w:rsidRPr="0014227D">
        <w:rPr>
          <w:rFonts w:ascii="Times" w:eastAsia="Times New Roman" w:hAnsi="Times"/>
          <w:lang w:eastAsia="sk-SK"/>
        </w:rPr>
        <w:t>V prípade, že budú uvedené osobné údaje spracúvané na iný účel ako je stanovený vyššie v tomto článku, bude dotknutá osoba o tomto účele ako aj o právnom základe takého spracúvania ešte pred takým spracúvaním informovaná.</w:t>
      </w:r>
    </w:p>
    <w:p w14:paraId="0FE020CA" w14:textId="77777777" w:rsidR="009E6188" w:rsidRPr="0014227D" w:rsidRDefault="009E6188" w:rsidP="009E6188">
      <w:pPr>
        <w:contextualSpacing/>
        <w:jc w:val="both"/>
        <w:rPr>
          <w:rFonts w:ascii="Times" w:eastAsia="Times New Roman" w:hAnsi="Times"/>
          <w:lang w:eastAsia="sk-SK"/>
        </w:rPr>
      </w:pPr>
    </w:p>
    <w:p w14:paraId="24569EDB" w14:textId="77777777" w:rsidR="009E6188" w:rsidRPr="0014227D" w:rsidRDefault="009E6188" w:rsidP="009E6188">
      <w:pPr>
        <w:jc w:val="both"/>
        <w:rPr>
          <w:rFonts w:ascii="Times" w:hAnsi="Times"/>
          <w:color w:val="000000" w:themeColor="text1"/>
        </w:rPr>
      </w:pPr>
      <w:r w:rsidRPr="0014227D">
        <w:rPr>
          <w:rFonts w:ascii="Times" w:hAnsi="Times"/>
          <w:b/>
          <w:u w:val="single"/>
        </w:rPr>
        <w:t>Dotknutá osoba má právo namietať</w:t>
      </w:r>
      <w:r w:rsidRPr="0014227D">
        <w:rPr>
          <w:rFonts w:ascii="Times" w:hAnsi="Times"/>
          <w:bCs/>
        </w:rPr>
        <w:t xml:space="preserve"> spracúvanie jej osobných údajov </w:t>
      </w:r>
      <w:r w:rsidRPr="0014227D">
        <w:rPr>
          <w:rFonts w:ascii="Times" w:hAnsi="Times"/>
          <w:color w:val="000000" w:themeColor="text1"/>
        </w:rPr>
        <w:t>dôvodov týkajúcich sa jej konkrétnej situácie proti spracúvaniu osobných údajov, ktoré sa jej týka, ktoré je vykonávané na základe článku 6 ods. 1 písm. e) alebo f) vrátane namietania proti profilovaniu založenému na uvedených ustanoveniach.</w:t>
      </w:r>
    </w:p>
    <w:p w14:paraId="2A18F740" w14:textId="77777777" w:rsidR="009E6188" w:rsidRPr="0014227D" w:rsidRDefault="009E6188" w:rsidP="009E6188">
      <w:pPr>
        <w:jc w:val="both"/>
        <w:rPr>
          <w:rFonts w:ascii="Times" w:hAnsi="Times"/>
          <w:color w:val="000000" w:themeColor="text1"/>
          <w:shd w:val="clear" w:color="auto" w:fill="FFFFFF"/>
        </w:rPr>
      </w:pPr>
      <w:r w:rsidRPr="0014227D">
        <w:rPr>
          <w:rFonts w:ascii="Times" w:hAnsi="Times"/>
          <w:b/>
          <w:bCs/>
          <w:color w:val="000000" w:themeColor="text1"/>
          <w:shd w:val="clear" w:color="auto" w:fill="FFFFFF"/>
        </w:rPr>
        <w:t>Ak sa osobné údaje spracúvajú na účely priameho marketingu,</w:t>
      </w:r>
      <w:r w:rsidRPr="0014227D">
        <w:rPr>
          <w:rFonts w:ascii="Times" w:hAnsi="Times"/>
          <w:color w:val="000000" w:themeColor="text1"/>
          <w:shd w:val="clear" w:color="auto" w:fill="FFFFFF"/>
        </w:rPr>
        <w:t xml:space="preserve"> dotknutá osoba má právo kedykoľvek namietať proti spracúvaniu osobných údajov, ktoré sa jej týka, na účely takéhoto marketingu, vrátane profilovania v rozsahu, v akom súvisí s takýmto priamym marketingom.</w:t>
      </w:r>
    </w:p>
    <w:p w14:paraId="1AD214DD" w14:textId="77777777" w:rsidR="009E6188" w:rsidRPr="0014227D" w:rsidRDefault="009E6188" w:rsidP="009E6188">
      <w:pPr>
        <w:jc w:val="both"/>
        <w:rPr>
          <w:rFonts w:ascii="Times" w:hAnsi="Times"/>
        </w:rPr>
      </w:pPr>
      <w:r w:rsidRPr="0014227D">
        <w:rPr>
          <w:rFonts w:ascii="Times" w:hAnsi="Times"/>
          <w:b/>
          <w:bCs/>
        </w:rPr>
        <w:t>Ak dotknutá osoba namieta voči spracúvaniu na účely priameho marketingu</w:t>
      </w:r>
      <w:r w:rsidRPr="0014227D">
        <w:rPr>
          <w:rFonts w:ascii="Times" w:hAnsi="Times"/>
        </w:rPr>
        <w:t>, osobné údaje sa už na také účely nesmú spracúvať.</w:t>
      </w:r>
    </w:p>
    <w:p w14:paraId="0877281F" w14:textId="77777777" w:rsidR="009E6188" w:rsidRPr="0014227D" w:rsidRDefault="009E6188" w:rsidP="009E6188">
      <w:pPr>
        <w:jc w:val="both"/>
        <w:rPr>
          <w:rFonts w:ascii="Times" w:hAnsi="Times"/>
        </w:rPr>
      </w:pPr>
      <w:r w:rsidRPr="0014227D">
        <w:rPr>
          <w:rFonts w:ascii="Times" w:hAnsi="Times"/>
          <w:b/>
          <w:bCs/>
          <w:color w:val="000000" w:themeColor="text1"/>
          <w:u w:val="single"/>
        </w:rPr>
        <w:t xml:space="preserve">Prevádzkovateľ </w:t>
      </w:r>
      <w:r w:rsidRPr="0014227D">
        <w:rPr>
          <w:rFonts w:ascii="Times" w:hAnsi="Times"/>
          <w:b/>
          <w:bCs/>
          <w:u w:val="single"/>
        </w:rPr>
        <w:t>nesmie ďalej spracúvať</w:t>
      </w:r>
      <w:r w:rsidRPr="0014227D">
        <w:rPr>
          <w:rFonts w:ascii="Times" w:hAnsi="Times"/>
        </w:rPr>
        <w:t xml:space="preserve"> osobné údaje, ak nepreukáže nevyhnutné oprávnené záujmy na spracúvanie osobných údajov, ktoré prevažujú nad právami alebo záujmami dotknutej osoby, alebo dôvody na uplatnenie právneho nároku.</w:t>
      </w:r>
    </w:p>
    <w:p w14:paraId="5E4AEBD3" w14:textId="77777777" w:rsidR="009E6188" w:rsidRPr="0014227D" w:rsidRDefault="009E6188" w:rsidP="009E6188">
      <w:pPr>
        <w:jc w:val="both"/>
        <w:rPr>
          <w:rFonts w:ascii="Times" w:hAnsi="Times"/>
        </w:rPr>
      </w:pPr>
    </w:p>
    <w:p w14:paraId="7B45F130" w14:textId="77777777" w:rsidR="009E6188" w:rsidRPr="0014227D" w:rsidRDefault="009E6188" w:rsidP="009E6188">
      <w:pPr>
        <w:contextualSpacing/>
        <w:jc w:val="center"/>
        <w:rPr>
          <w:rFonts w:ascii="Times" w:eastAsia="Times New Roman" w:hAnsi="Times" w:cs="Times New Roman"/>
          <w:b/>
          <w:bCs/>
        </w:rPr>
      </w:pPr>
      <w:r w:rsidRPr="0014227D">
        <w:rPr>
          <w:rFonts w:ascii="Times" w:eastAsia="Times New Roman" w:hAnsi="Times" w:cs="Times New Roman"/>
          <w:b/>
          <w:bCs/>
        </w:rPr>
        <w:t>Vaše právo si môžete uplatniť u nás kedykoľvek, a to písomnou formou alebo elektronicky doručením vašej žiadosti na  uvedených kontaktných údajoch.</w:t>
      </w:r>
    </w:p>
    <w:p w14:paraId="4542C216" w14:textId="77777777" w:rsidR="009E6188" w:rsidRPr="0014227D" w:rsidRDefault="009E6188" w:rsidP="009E6188">
      <w:pPr>
        <w:rPr>
          <w:rFonts w:ascii="Times" w:hAnsi="Times" w:cs="Times New Roman"/>
        </w:rPr>
      </w:pPr>
    </w:p>
    <w:p w14:paraId="3C8D07E4" w14:textId="4079E085" w:rsidR="00C80A38" w:rsidRPr="0014227D" w:rsidRDefault="00C80A38" w:rsidP="009E6188">
      <w:pPr>
        <w:jc w:val="both"/>
        <w:rPr>
          <w:rFonts w:ascii="Times" w:hAnsi="Times" w:cs="Times New Roman"/>
        </w:rPr>
      </w:pPr>
    </w:p>
    <w:sectPr w:rsidR="00C80A38" w:rsidRPr="0014227D" w:rsidSect="006D68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3C96" w14:textId="77777777" w:rsidR="00110875" w:rsidRDefault="00110875" w:rsidP="00203DAC">
      <w:pPr>
        <w:spacing w:after="0" w:line="240" w:lineRule="auto"/>
      </w:pPr>
      <w:r>
        <w:separator/>
      </w:r>
    </w:p>
  </w:endnote>
  <w:endnote w:type="continuationSeparator" w:id="0">
    <w:p w14:paraId="3FB0B365" w14:textId="77777777" w:rsidR="00110875" w:rsidRDefault="00110875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7874" w14:textId="77777777" w:rsidR="00110875" w:rsidRDefault="00110875" w:rsidP="00203DAC">
      <w:pPr>
        <w:spacing w:after="0" w:line="240" w:lineRule="auto"/>
      </w:pPr>
      <w:r>
        <w:separator/>
      </w:r>
    </w:p>
  </w:footnote>
  <w:footnote w:type="continuationSeparator" w:id="0">
    <w:p w14:paraId="2C099125" w14:textId="77777777" w:rsidR="00110875" w:rsidRDefault="00110875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413113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413113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18F"/>
    <w:multiLevelType w:val="hybridMultilevel"/>
    <w:tmpl w:val="936879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5C6"/>
    <w:multiLevelType w:val="hybridMultilevel"/>
    <w:tmpl w:val="54EA2794"/>
    <w:lvl w:ilvl="0" w:tplc="A5844CDC">
      <w:start w:val="1"/>
      <w:numFmt w:val="lowerLetter"/>
      <w:lvlText w:val="%1)"/>
      <w:lvlJc w:val="left"/>
      <w:pPr>
        <w:ind w:left="360" w:hanging="360"/>
      </w:pPr>
      <w:rPr>
        <w:rFonts w:ascii="Times" w:eastAsiaTheme="minorHAnsi" w:hAnsi="Times" w:cs="Times New Roman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3617F"/>
    <w:multiLevelType w:val="hybridMultilevel"/>
    <w:tmpl w:val="0EECD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497C"/>
    <w:multiLevelType w:val="hybridMultilevel"/>
    <w:tmpl w:val="4886C3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274FF02">
      <w:numFmt w:val="bullet"/>
      <w:lvlText w:val="–"/>
      <w:lvlJc w:val="left"/>
      <w:pPr>
        <w:ind w:left="1440" w:hanging="360"/>
      </w:pPr>
      <w:rPr>
        <w:rFonts w:ascii="Times" w:eastAsiaTheme="minorHAnsi" w:hAnsi="Times" w:cs="Times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51E2"/>
    <w:multiLevelType w:val="hybridMultilevel"/>
    <w:tmpl w:val="67489D46"/>
    <w:lvl w:ilvl="0" w:tplc="06E49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5E0"/>
    <w:multiLevelType w:val="hybridMultilevel"/>
    <w:tmpl w:val="42DA1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8782C"/>
    <w:multiLevelType w:val="hybridMultilevel"/>
    <w:tmpl w:val="BECE948E"/>
    <w:lvl w:ilvl="0" w:tplc="22F0A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C1605"/>
    <w:multiLevelType w:val="hybridMultilevel"/>
    <w:tmpl w:val="E7DEDC38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0EB61C92"/>
    <w:multiLevelType w:val="hybridMultilevel"/>
    <w:tmpl w:val="768413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48A3"/>
    <w:multiLevelType w:val="hybridMultilevel"/>
    <w:tmpl w:val="BB7E6E0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F6545"/>
    <w:multiLevelType w:val="hybridMultilevel"/>
    <w:tmpl w:val="2F62359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51643"/>
    <w:multiLevelType w:val="hybridMultilevel"/>
    <w:tmpl w:val="815C0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3A29"/>
    <w:multiLevelType w:val="hybridMultilevel"/>
    <w:tmpl w:val="FB348998"/>
    <w:lvl w:ilvl="0" w:tplc="FBBC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85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68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4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26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7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B463EE"/>
    <w:multiLevelType w:val="hybridMultilevel"/>
    <w:tmpl w:val="90B05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417A3"/>
    <w:multiLevelType w:val="hybridMultilevel"/>
    <w:tmpl w:val="85F80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D2DD9"/>
    <w:multiLevelType w:val="hybridMultilevel"/>
    <w:tmpl w:val="4DC03F56"/>
    <w:lvl w:ilvl="0" w:tplc="57E45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A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7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E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8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6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E4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87048F"/>
    <w:multiLevelType w:val="hybridMultilevel"/>
    <w:tmpl w:val="1D9A08D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A7953"/>
    <w:multiLevelType w:val="hybridMultilevel"/>
    <w:tmpl w:val="90A8198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9411C2"/>
    <w:multiLevelType w:val="hybridMultilevel"/>
    <w:tmpl w:val="3BB03D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A6F31"/>
    <w:multiLevelType w:val="hybridMultilevel"/>
    <w:tmpl w:val="2700981C"/>
    <w:lvl w:ilvl="0" w:tplc="0AA487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95313"/>
    <w:multiLevelType w:val="hybridMultilevel"/>
    <w:tmpl w:val="71928B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9364CC"/>
    <w:multiLevelType w:val="hybridMultilevel"/>
    <w:tmpl w:val="F80ED8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E0380"/>
    <w:multiLevelType w:val="hybridMultilevel"/>
    <w:tmpl w:val="7054B79E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23C55"/>
    <w:multiLevelType w:val="hybridMultilevel"/>
    <w:tmpl w:val="753889D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5635A"/>
    <w:multiLevelType w:val="hybridMultilevel"/>
    <w:tmpl w:val="A5AAE6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2750E"/>
    <w:multiLevelType w:val="hybridMultilevel"/>
    <w:tmpl w:val="40C641A2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AC792C"/>
    <w:multiLevelType w:val="multilevel"/>
    <w:tmpl w:val="A3C694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A159D"/>
    <w:multiLevelType w:val="multilevel"/>
    <w:tmpl w:val="A3C694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16784"/>
    <w:multiLevelType w:val="hybridMultilevel"/>
    <w:tmpl w:val="45ECEF3E"/>
    <w:lvl w:ilvl="0" w:tplc="B36A8F1E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434B3"/>
    <w:multiLevelType w:val="hybridMultilevel"/>
    <w:tmpl w:val="685CEA86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76813"/>
    <w:multiLevelType w:val="multilevel"/>
    <w:tmpl w:val="E45652C4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6D335E1"/>
    <w:multiLevelType w:val="hybridMultilevel"/>
    <w:tmpl w:val="F5625066"/>
    <w:lvl w:ilvl="0" w:tplc="AF5C10F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EC5D73"/>
    <w:multiLevelType w:val="hybridMultilevel"/>
    <w:tmpl w:val="755CB8C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881189"/>
    <w:multiLevelType w:val="hybridMultilevel"/>
    <w:tmpl w:val="9026AA38"/>
    <w:lvl w:ilvl="0" w:tplc="39E6AF0A">
      <w:start w:val="1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67A19"/>
    <w:multiLevelType w:val="hybridMultilevel"/>
    <w:tmpl w:val="933AA702"/>
    <w:lvl w:ilvl="0" w:tplc="A90E16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E66D04"/>
    <w:multiLevelType w:val="hybridMultilevel"/>
    <w:tmpl w:val="4DCE6D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B54EC"/>
    <w:multiLevelType w:val="hybridMultilevel"/>
    <w:tmpl w:val="49C0A91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55585"/>
    <w:multiLevelType w:val="hybridMultilevel"/>
    <w:tmpl w:val="33661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02F9D"/>
    <w:multiLevelType w:val="hybridMultilevel"/>
    <w:tmpl w:val="5CCEC978"/>
    <w:lvl w:ilvl="0" w:tplc="B7E2E0FC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6EE21EEE"/>
    <w:multiLevelType w:val="hybridMultilevel"/>
    <w:tmpl w:val="39D2AF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64156"/>
    <w:multiLevelType w:val="hybridMultilevel"/>
    <w:tmpl w:val="9FE80EAC"/>
    <w:lvl w:ilvl="0" w:tplc="1BF2861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47563"/>
    <w:multiLevelType w:val="hybridMultilevel"/>
    <w:tmpl w:val="28A816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D4924"/>
    <w:multiLevelType w:val="hybridMultilevel"/>
    <w:tmpl w:val="40B25330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547DF"/>
    <w:multiLevelType w:val="hybridMultilevel"/>
    <w:tmpl w:val="833C385E"/>
    <w:lvl w:ilvl="0" w:tplc="9A006F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13CC2"/>
    <w:multiLevelType w:val="hybridMultilevel"/>
    <w:tmpl w:val="D5CCA68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ACE"/>
    <w:multiLevelType w:val="hybridMultilevel"/>
    <w:tmpl w:val="268C1F58"/>
    <w:lvl w:ilvl="0" w:tplc="F588F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6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2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8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2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A3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9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8856165"/>
    <w:multiLevelType w:val="hybridMultilevel"/>
    <w:tmpl w:val="6BA298A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D055C"/>
    <w:multiLevelType w:val="multilevel"/>
    <w:tmpl w:val="956E001C"/>
    <w:lvl w:ilvl="0">
      <w:start w:val="1"/>
      <w:numFmt w:val="decimal"/>
      <w:lvlText w:val="(%1)"/>
      <w:lvlJc w:val="left"/>
      <w:pPr>
        <w:ind w:left="10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cs="Times New Roman"/>
        <w:sz w:val="22"/>
      </w:rPr>
    </w:lvl>
    <w:lvl w:ilvl="2">
      <w:start w:val="814"/>
      <w:numFmt w:val="bullet"/>
      <w:lvlText w:val="-"/>
      <w:lvlJc w:val="left"/>
      <w:pPr>
        <w:ind w:left="26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1875998468">
    <w:abstractNumId w:val="47"/>
  </w:num>
  <w:num w:numId="2" w16cid:durableId="1857647115">
    <w:abstractNumId w:val="16"/>
  </w:num>
  <w:num w:numId="3" w16cid:durableId="698046257">
    <w:abstractNumId w:val="13"/>
  </w:num>
  <w:num w:numId="4" w16cid:durableId="945119691">
    <w:abstractNumId w:val="39"/>
  </w:num>
  <w:num w:numId="5" w16cid:durableId="1944994719">
    <w:abstractNumId w:val="34"/>
  </w:num>
  <w:num w:numId="6" w16cid:durableId="782114336">
    <w:abstractNumId w:val="49"/>
  </w:num>
  <w:num w:numId="7" w16cid:durableId="1493134721">
    <w:abstractNumId w:val="36"/>
  </w:num>
  <w:num w:numId="8" w16cid:durableId="1164709099">
    <w:abstractNumId w:val="27"/>
  </w:num>
  <w:num w:numId="9" w16cid:durableId="1322468615">
    <w:abstractNumId w:val="46"/>
  </w:num>
  <w:num w:numId="10" w16cid:durableId="121121245">
    <w:abstractNumId w:val="7"/>
  </w:num>
  <w:num w:numId="11" w16cid:durableId="865408877">
    <w:abstractNumId w:val="28"/>
  </w:num>
  <w:num w:numId="12" w16cid:durableId="2139755282">
    <w:abstractNumId w:val="2"/>
  </w:num>
  <w:num w:numId="13" w16cid:durableId="1189641597">
    <w:abstractNumId w:val="31"/>
  </w:num>
  <w:num w:numId="14" w16cid:durableId="456528402">
    <w:abstractNumId w:val="1"/>
  </w:num>
  <w:num w:numId="15" w16cid:durableId="1784885595">
    <w:abstractNumId w:val="19"/>
  </w:num>
  <w:num w:numId="16" w16cid:durableId="1058213128">
    <w:abstractNumId w:val="37"/>
  </w:num>
  <w:num w:numId="17" w16cid:durableId="1170099292">
    <w:abstractNumId w:val="41"/>
  </w:num>
  <w:num w:numId="18" w16cid:durableId="359823566">
    <w:abstractNumId w:val="33"/>
  </w:num>
  <w:num w:numId="19" w16cid:durableId="1473018111">
    <w:abstractNumId w:val="17"/>
  </w:num>
  <w:num w:numId="20" w16cid:durableId="355278759">
    <w:abstractNumId w:val="5"/>
  </w:num>
  <w:num w:numId="21" w16cid:durableId="1607273200">
    <w:abstractNumId w:val="12"/>
  </w:num>
  <w:num w:numId="22" w16cid:durableId="2057075956">
    <w:abstractNumId w:val="20"/>
  </w:num>
  <w:num w:numId="23" w16cid:durableId="2045715138">
    <w:abstractNumId w:val="10"/>
  </w:num>
  <w:num w:numId="24" w16cid:durableId="728385350">
    <w:abstractNumId w:val="18"/>
  </w:num>
  <w:num w:numId="25" w16cid:durableId="979766200">
    <w:abstractNumId w:val="24"/>
  </w:num>
  <w:num w:numId="26" w16cid:durableId="774330300">
    <w:abstractNumId w:val="6"/>
  </w:num>
  <w:num w:numId="27" w16cid:durableId="1951080771">
    <w:abstractNumId w:val="14"/>
  </w:num>
  <w:num w:numId="28" w16cid:durableId="1920671293">
    <w:abstractNumId w:val="0"/>
  </w:num>
  <w:num w:numId="29" w16cid:durableId="662704109">
    <w:abstractNumId w:val="21"/>
  </w:num>
  <w:num w:numId="30" w16cid:durableId="582296221">
    <w:abstractNumId w:val="42"/>
  </w:num>
  <w:num w:numId="31" w16cid:durableId="1037508957">
    <w:abstractNumId w:val="11"/>
  </w:num>
  <w:num w:numId="32" w16cid:durableId="1664892381">
    <w:abstractNumId w:val="32"/>
  </w:num>
  <w:num w:numId="33" w16cid:durableId="904218496">
    <w:abstractNumId w:val="22"/>
  </w:num>
  <w:num w:numId="34" w16cid:durableId="472991978">
    <w:abstractNumId w:val="9"/>
  </w:num>
  <w:num w:numId="35" w16cid:durableId="498345944">
    <w:abstractNumId w:val="29"/>
  </w:num>
  <w:num w:numId="36" w16cid:durableId="2045403396">
    <w:abstractNumId w:val="40"/>
  </w:num>
  <w:num w:numId="37" w16cid:durableId="588121931">
    <w:abstractNumId w:val="4"/>
  </w:num>
  <w:num w:numId="38" w16cid:durableId="1147086266">
    <w:abstractNumId w:val="43"/>
  </w:num>
  <w:num w:numId="39" w16cid:durableId="1373187426">
    <w:abstractNumId w:val="15"/>
  </w:num>
  <w:num w:numId="40" w16cid:durableId="768626421">
    <w:abstractNumId w:val="3"/>
  </w:num>
  <w:num w:numId="41" w16cid:durableId="877668302">
    <w:abstractNumId w:val="45"/>
  </w:num>
  <w:num w:numId="42" w16cid:durableId="984776566">
    <w:abstractNumId w:val="44"/>
  </w:num>
  <w:num w:numId="43" w16cid:durableId="2064404629">
    <w:abstractNumId w:val="30"/>
  </w:num>
  <w:num w:numId="44" w16cid:durableId="1138575028">
    <w:abstractNumId w:val="25"/>
  </w:num>
  <w:num w:numId="45" w16cid:durableId="2118063740">
    <w:abstractNumId w:val="23"/>
  </w:num>
  <w:num w:numId="46" w16cid:durableId="1546678435">
    <w:abstractNumId w:val="35"/>
  </w:num>
  <w:num w:numId="47" w16cid:durableId="521407537">
    <w:abstractNumId w:val="48"/>
  </w:num>
  <w:num w:numId="48" w16cid:durableId="1750614549">
    <w:abstractNumId w:val="26"/>
  </w:num>
  <w:num w:numId="49" w16cid:durableId="1887836725">
    <w:abstractNumId w:val="8"/>
  </w:num>
  <w:num w:numId="50" w16cid:durableId="15409766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911"/>
    <w:rsid w:val="00020447"/>
    <w:rsid w:val="00052A14"/>
    <w:rsid w:val="00056261"/>
    <w:rsid w:val="000603AA"/>
    <w:rsid w:val="00063E36"/>
    <w:rsid w:val="00071D41"/>
    <w:rsid w:val="000B7F0E"/>
    <w:rsid w:val="000C4829"/>
    <w:rsid w:val="000D401D"/>
    <w:rsid w:val="000E1BC8"/>
    <w:rsid w:val="000E6F14"/>
    <w:rsid w:val="00110600"/>
    <w:rsid w:val="00110875"/>
    <w:rsid w:val="0014004B"/>
    <w:rsid w:val="0014227D"/>
    <w:rsid w:val="00146F86"/>
    <w:rsid w:val="0014734C"/>
    <w:rsid w:val="00177D04"/>
    <w:rsid w:val="001A203F"/>
    <w:rsid w:val="001B796D"/>
    <w:rsid w:val="001C58FE"/>
    <w:rsid w:val="001C7058"/>
    <w:rsid w:val="001F4A2A"/>
    <w:rsid w:val="00203DAC"/>
    <w:rsid w:val="00217D70"/>
    <w:rsid w:val="00232637"/>
    <w:rsid w:val="002512F8"/>
    <w:rsid w:val="0025304B"/>
    <w:rsid w:val="002863C5"/>
    <w:rsid w:val="00294C0F"/>
    <w:rsid w:val="002A3D96"/>
    <w:rsid w:val="002B336A"/>
    <w:rsid w:val="002B651B"/>
    <w:rsid w:val="002C30E2"/>
    <w:rsid w:val="002C5B0A"/>
    <w:rsid w:val="002F3E4F"/>
    <w:rsid w:val="002F40B3"/>
    <w:rsid w:val="00311510"/>
    <w:rsid w:val="00351081"/>
    <w:rsid w:val="00372D23"/>
    <w:rsid w:val="00390593"/>
    <w:rsid w:val="00392B3B"/>
    <w:rsid w:val="003C13C2"/>
    <w:rsid w:val="003C4333"/>
    <w:rsid w:val="003F248F"/>
    <w:rsid w:val="00403241"/>
    <w:rsid w:val="00413113"/>
    <w:rsid w:val="0043162B"/>
    <w:rsid w:val="00440B4D"/>
    <w:rsid w:val="00497B2B"/>
    <w:rsid w:val="004F3ED9"/>
    <w:rsid w:val="005074F3"/>
    <w:rsid w:val="00517E01"/>
    <w:rsid w:val="005211D1"/>
    <w:rsid w:val="00592262"/>
    <w:rsid w:val="00596723"/>
    <w:rsid w:val="005968A8"/>
    <w:rsid w:val="005C4B56"/>
    <w:rsid w:val="005C6D11"/>
    <w:rsid w:val="005D34B0"/>
    <w:rsid w:val="005F1E04"/>
    <w:rsid w:val="00637B6E"/>
    <w:rsid w:val="00645800"/>
    <w:rsid w:val="00654C0E"/>
    <w:rsid w:val="00657133"/>
    <w:rsid w:val="00666376"/>
    <w:rsid w:val="006744E8"/>
    <w:rsid w:val="00676968"/>
    <w:rsid w:val="00680219"/>
    <w:rsid w:val="0069080B"/>
    <w:rsid w:val="006A78A0"/>
    <w:rsid w:val="006B082A"/>
    <w:rsid w:val="006D0D55"/>
    <w:rsid w:val="006D68D7"/>
    <w:rsid w:val="007110AE"/>
    <w:rsid w:val="00737E90"/>
    <w:rsid w:val="00764354"/>
    <w:rsid w:val="00785976"/>
    <w:rsid w:val="007E18B5"/>
    <w:rsid w:val="008031BE"/>
    <w:rsid w:val="00840E9F"/>
    <w:rsid w:val="00865848"/>
    <w:rsid w:val="00880281"/>
    <w:rsid w:val="008E6B44"/>
    <w:rsid w:val="00922585"/>
    <w:rsid w:val="00940258"/>
    <w:rsid w:val="00942522"/>
    <w:rsid w:val="00945C65"/>
    <w:rsid w:val="0095705C"/>
    <w:rsid w:val="00961EA7"/>
    <w:rsid w:val="00970516"/>
    <w:rsid w:val="009B6D8A"/>
    <w:rsid w:val="009C70D2"/>
    <w:rsid w:val="009E6188"/>
    <w:rsid w:val="00A423C0"/>
    <w:rsid w:val="00A427CC"/>
    <w:rsid w:val="00A65878"/>
    <w:rsid w:val="00AB4CDD"/>
    <w:rsid w:val="00AC4D25"/>
    <w:rsid w:val="00AF560A"/>
    <w:rsid w:val="00B17465"/>
    <w:rsid w:val="00B334DB"/>
    <w:rsid w:val="00B43DF7"/>
    <w:rsid w:val="00B43E01"/>
    <w:rsid w:val="00B45571"/>
    <w:rsid w:val="00B5284A"/>
    <w:rsid w:val="00B568E8"/>
    <w:rsid w:val="00B60030"/>
    <w:rsid w:val="00B71FB9"/>
    <w:rsid w:val="00B833B4"/>
    <w:rsid w:val="00B91AFC"/>
    <w:rsid w:val="00B96A9A"/>
    <w:rsid w:val="00B97DE6"/>
    <w:rsid w:val="00BB42C4"/>
    <w:rsid w:val="00BC1B25"/>
    <w:rsid w:val="00BF0270"/>
    <w:rsid w:val="00BF2D21"/>
    <w:rsid w:val="00C03609"/>
    <w:rsid w:val="00C05618"/>
    <w:rsid w:val="00C07C5F"/>
    <w:rsid w:val="00C22360"/>
    <w:rsid w:val="00C348EE"/>
    <w:rsid w:val="00C47F1D"/>
    <w:rsid w:val="00C71B5B"/>
    <w:rsid w:val="00C80A38"/>
    <w:rsid w:val="00C90506"/>
    <w:rsid w:val="00CA4881"/>
    <w:rsid w:val="00CA6C82"/>
    <w:rsid w:val="00CB5A48"/>
    <w:rsid w:val="00D06F43"/>
    <w:rsid w:val="00D11CB5"/>
    <w:rsid w:val="00D2198B"/>
    <w:rsid w:val="00D2515A"/>
    <w:rsid w:val="00D275CF"/>
    <w:rsid w:val="00D6763F"/>
    <w:rsid w:val="00DB0525"/>
    <w:rsid w:val="00DB7FB7"/>
    <w:rsid w:val="00DC4581"/>
    <w:rsid w:val="00DC7629"/>
    <w:rsid w:val="00DD4FD8"/>
    <w:rsid w:val="00DE02DC"/>
    <w:rsid w:val="00DF4FC9"/>
    <w:rsid w:val="00DF7645"/>
    <w:rsid w:val="00E0412A"/>
    <w:rsid w:val="00E117CD"/>
    <w:rsid w:val="00E1529C"/>
    <w:rsid w:val="00E9271A"/>
    <w:rsid w:val="00EA1A40"/>
    <w:rsid w:val="00ED0D78"/>
    <w:rsid w:val="00ED1E53"/>
    <w:rsid w:val="00F06DC6"/>
    <w:rsid w:val="00F30BB9"/>
    <w:rsid w:val="00F3340D"/>
    <w:rsid w:val="00F51FBF"/>
    <w:rsid w:val="00F81B2F"/>
    <w:rsid w:val="00FB383A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44</cp:revision>
  <dcterms:created xsi:type="dcterms:W3CDTF">2018-03-12T10:09:00Z</dcterms:created>
  <dcterms:modified xsi:type="dcterms:W3CDTF">2023-06-28T08:16:00Z</dcterms:modified>
</cp:coreProperties>
</file>